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A7" w:rsidRPr="00266457" w:rsidRDefault="00266457" w:rsidP="00266457">
      <w:pPr>
        <w:ind w:left="-126" w:right="395"/>
        <w:jc w:val="right"/>
        <w:rPr>
          <w:rFonts w:ascii="Franklin Gothic Book" w:hAnsi="Franklin Gothic Book"/>
          <w:b/>
          <w:sz w:val="28"/>
          <w:szCs w:val="28"/>
        </w:rPr>
      </w:pPr>
      <w:r w:rsidRPr="00266457">
        <w:rPr>
          <w:rFonts w:ascii="Franklin Gothic Book" w:hAnsi="Franklin Gothic Book"/>
          <w:b/>
          <w:sz w:val="28"/>
          <w:szCs w:val="28"/>
        </w:rPr>
        <w:t>Ficha de identificación de riesgos con legislación específica</w:t>
      </w:r>
      <w:r w:rsidR="00F54544">
        <w:rPr>
          <w:rFonts w:ascii="Franklin Gothic Book" w:hAnsi="Franklin Gothic Book"/>
          <w:b/>
          <w:sz w:val="28"/>
          <w:szCs w:val="28"/>
        </w:rPr>
        <w:t xml:space="preserve"> </w:t>
      </w:r>
      <w:r w:rsidR="00F54544" w:rsidRPr="00266457">
        <w:rPr>
          <w:rFonts w:ascii="Franklin Gothic Book" w:hAnsi="Franklin Gothic Book"/>
          <w:b/>
          <w:sz w:val="28"/>
          <w:szCs w:val="28"/>
        </w:rPr>
        <w:t>(posibilidad de repercusiones severas)</w:t>
      </w:r>
      <w:bookmarkStart w:id="0" w:name="_GoBack"/>
      <w:bookmarkEnd w:id="0"/>
      <w:r w:rsidRPr="00266457">
        <w:rPr>
          <w:rFonts w:ascii="Franklin Gothic Book" w:hAnsi="Franklin Gothic Book"/>
          <w:b/>
          <w:sz w:val="28"/>
          <w:szCs w:val="28"/>
        </w:rPr>
        <w:t xml:space="preserve"> en proyectos de investigación </w:t>
      </w:r>
    </w:p>
    <w:tbl>
      <w:tblPr>
        <w:tblpPr w:leftFromText="141" w:rightFromText="141" w:vertAnchor="text" w:horzAnchor="page" w:tblpX="1780" w:tblpY="6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7230"/>
      </w:tblGrid>
      <w:tr w:rsidR="00C0241A" w:rsidRPr="00974C3E" w:rsidTr="00974C3E">
        <w:trPr>
          <w:trHeight w:val="284"/>
        </w:trPr>
        <w:tc>
          <w:tcPr>
            <w:tcW w:w="6912" w:type="dxa"/>
            <w:shd w:val="clear" w:color="auto" w:fill="F3F3F3"/>
            <w:vAlign w:val="center"/>
          </w:tcPr>
          <w:p w:rsidR="00C0241A" w:rsidRPr="00974C3E" w:rsidRDefault="00C0241A" w:rsidP="00974C3E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974C3E">
              <w:rPr>
                <w:rFonts w:ascii="Franklin Gothic Book" w:hAnsi="Franklin Gothic Book"/>
                <w:b/>
                <w:sz w:val="22"/>
                <w:szCs w:val="22"/>
              </w:rPr>
              <w:t>Investigador principal de la UVa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C0241A" w:rsidRPr="00974C3E" w:rsidRDefault="00C0241A" w:rsidP="00974C3E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974C3E">
              <w:rPr>
                <w:rFonts w:ascii="Franklin Gothic Book" w:hAnsi="Franklin Gothic Book"/>
                <w:b/>
                <w:sz w:val="22"/>
                <w:szCs w:val="22"/>
              </w:rPr>
              <w:t>Nombre y apellidos</w:t>
            </w:r>
          </w:p>
        </w:tc>
      </w:tr>
      <w:tr w:rsidR="00C0241A" w:rsidRPr="00974C3E" w:rsidTr="00974C3E">
        <w:trPr>
          <w:trHeight w:val="284"/>
        </w:trPr>
        <w:tc>
          <w:tcPr>
            <w:tcW w:w="6912" w:type="dxa"/>
            <w:shd w:val="clear" w:color="auto" w:fill="auto"/>
          </w:tcPr>
          <w:p w:rsidR="00C0241A" w:rsidRPr="00974C3E" w:rsidRDefault="00C0241A" w:rsidP="00974C3E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974C3E">
              <w:rPr>
                <w:rFonts w:ascii="Franklin Gothic Book" w:hAnsi="Franklin Gothic Book"/>
                <w:b/>
                <w:sz w:val="22"/>
                <w:szCs w:val="22"/>
              </w:rPr>
              <w:t>Tfno. contacto</w:t>
            </w:r>
          </w:p>
        </w:tc>
        <w:tc>
          <w:tcPr>
            <w:tcW w:w="7230" w:type="dxa"/>
            <w:shd w:val="clear" w:color="auto" w:fill="auto"/>
          </w:tcPr>
          <w:p w:rsidR="00C0241A" w:rsidRPr="00974C3E" w:rsidRDefault="00533B25" w:rsidP="00974C3E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e-</w:t>
            </w:r>
            <w:r w:rsidR="00C0241A" w:rsidRPr="00974C3E">
              <w:rPr>
                <w:rFonts w:ascii="Franklin Gothic Book" w:hAnsi="Franklin Gothic Book"/>
                <w:b/>
                <w:sz w:val="22"/>
                <w:szCs w:val="22"/>
              </w:rPr>
              <w:t>mail.</w:t>
            </w:r>
          </w:p>
        </w:tc>
      </w:tr>
      <w:tr w:rsidR="00C0241A" w:rsidRPr="00974C3E" w:rsidTr="00974C3E">
        <w:trPr>
          <w:trHeight w:val="567"/>
        </w:trPr>
        <w:tc>
          <w:tcPr>
            <w:tcW w:w="6912" w:type="dxa"/>
            <w:shd w:val="clear" w:color="auto" w:fill="F3F3F3"/>
          </w:tcPr>
          <w:p w:rsidR="00C0241A" w:rsidRPr="00974C3E" w:rsidRDefault="00C0241A" w:rsidP="00974C3E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974C3E">
              <w:rPr>
                <w:rFonts w:ascii="Franklin Gothic Book" w:hAnsi="Franklin Gothic Book"/>
                <w:b/>
                <w:sz w:val="22"/>
                <w:szCs w:val="22"/>
              </w:rPr>
              <w:t>Identificación de la Investigación</w:t>
            </w:r>
          </w:p>
        </w:tc>
        <w:tc>
          <w:tcPr>
            <w:tcW w:w="7230" w:type="dxa"/>
            <w:shd w:val="clear" w:color="auto" w:fill="auto"/>
          </w:tcPr>
          <w:p w:rsidR="00C0241A" w:rsidRPr="00974C3E" w:rsidRDefault="00793656" w:rsidP="00974C3E">
            <w:pPr>
              <w:rPr>
                <w:rFonts w:ascii="Franklin Gothic Book" w:hAnsi="Franklin Gothic Book"/>
                <w:b/>
                <w:sz w:val="22"/>
                <w:szCs w:val="32"/>
              </w:rPr>
            </w:pPr>
            <w:r w:rsidRPr="00974C3E">
              <w:rPr>
                <w:rFonts w:ascii="Franklin Gothic Book" w:hAnsi="Franklin Gothic Book"/>
                <w:b/>
                <w:sz w:val="22"/>
                <w:szCs w:val="32"/>
              </w:rPr>
              <w:t>Firma</w:t>
            </w:r>
          </w:p>
        </w:tc>
      </w:tr>
    </w:tbl>
    <w:p w:rsidR="00C0241A" w:rsidRDefault="00C0241A" w:rsidP="003A5833">
      <w:pPr>
        <w:ind w:left="-126" w:right="395"/>
        <w:jc w:val="center"/>
        <w:rPr>
          <w:rFonts w:ascii="Franklin Gothic Book" w:hAnsi="Franklin Gothic Book"/>
          <w:b/>
          <w:sz w:val="32"/>
          <w:szCs w:val="32"/>
        </w:rPr>
      </w:pPr>
    </w:p>
    <w:p w:rsidR="00C0241A" w:rsidRDefault="00C0241A" w:rsidP="003A5833">
      <w:pPr>
        <w:ind w:left="-126" w:right="395"/>
        <w:jc w:val="center"/>
        <w:rPr>
          <w:rFonts w:ascii="Franklin Gothic Book" w:hAnsi="Franklin Gothic Book"/>
          <w:b/>
          <w:sz w:val="32"/>
          <w:szCs w:val="32"/>
        </w:rPr>
      </w:pPr>
    </w:p>
    <w:p w:rsidR="004966A7" w:rsidRDefault="004966A7" w:rsidP="003A5833">
      <w:pPr>
        <w:ind w:left="-126" w:right="395"/>
        <w:jc w:val="center"/>
        <w:rPr>
          <w:rFonts w:ascii="Franklin Gothic Book" w:hAnsi="Franklin Gothic Book"/>
          <w:b/>
          <w:sz w:val="32"/>
          <w:szCs w:val="32"/>
        </w:rPr>
      </w:pPr>
    </w:p>
    <w:p w:rsidR="00793656" w:rsidRDefault="00793656" w:rsidP="003A5833">
      <w:pPr>
        <w:ind w:left="-126" w:right="395"/>
        <w:jc w:val="center"/>
        <w:rPr>
          <w:rFonts w:ascii="Franklin Gothic Book" w:hAnsi="Franklin Gothic Book"/>
          <w:b/>
          <w:sz w:val="32"/>
          <w:szCs w:val="32"/>
        </w:rPr>
        <w:sectPr w:rsidR="00793656" w:rsidSect="00266457">
          <w:headerReference w:type="default" r:id="rId9"/>
          <w:footerReference w:type="default" r:id="rId10"/>
          <w:pgSz w:w="16838" w:h="11906" w:orient="landscape" w:code="9"/>
          <w:pgMar w:top="1077" w:right="567" w:bottom="261" w:left="567" w:header="720" w:footer="261" w:gutter="0"/>
          <w:cols w:space="110"/>
        </w:sectPr>
      </w:pPr>
    </w:p>
    <w:p w:rsidR="0070639E" w:rsidRPr="00C0241A" w:rsidRDefault="0070639E" w:rsidP="003A5833">
      <w:pPr>
        <w:ind w:left="-126" w:right="395"/>
        <w:jc w:val="center"/>
        <w:rPr>
          <w:rFonts w:ascii="Franklin Gothic Book" w:hAnsi="Franklin Gothic Book"/>
          <w:b/>
          <w:sz w:val="24"/>
          <w:szCs w:val="24"/>
        </w:rPr>
      </w:pPr>
    </w:p>
    <w:p w:rsidR="00A74910" w:rsidRPr="004966A7" w:rsidRDefault="00B9435E" w:rsidP="004966A7">
      <w:pPr>
        <w:spacing w:after="120"/>
        <w:rPr>
          <w:rFonts w:ascii="Franklin Gothic Book" w:hAnsi="Franklin Gothic Book"/>
          <w:b/>
        </w:rPr>
      </w:pPr>
      <w:r w:rsidRPr="004966A7">
        <w:rPr>
          <w:rFonts w:ascii="Franklin Gothic Book" w:hAnsi="Franklin Gothic Book"/>
          <w:b/>
        </w:rPr>
        <w:t xml:space="preserve">Indique si la investigación </w:t>
      </w:r>
      <w:r w:rsidR="00190249" w:rsidRPr="004966A7">
        <w:rPr>
          <w:rFonts w:ascii="Franklin Gothic Book" w:hAnsi="Franklin Gothic Book"/>
          <w:b/>
        </w:rPr>
        <w:t>desarrolla</w:t>
      </w:r>
      <w:r w:rsidRPr="004966A7">
        <w:rPr>
          <w:rFonts w:ascii="Franklin Gothic Book" w:hAnsi="Franklin Gothic Book"/>
          <w:b/>
        </w:rPr>
        <w:t xml:space="preserve"> alguna de las siguientes actividades </w:t>
      </w:r>
      <w:r w:rsidR="00A74910" w:rsidRPr="004966A7">
        <w:rPr>
          <w:rFonts w:ascii="Franklin Gothic Book" w:hAnsi="Franklin Gothic Book"/>
          <w:b/>
        </w:rPr>
        <w:t>contemplad</w:t>
      </w:r>
      <w:r w:rsidR="004966A7">
        <w:rPr>
          <w:rFonts w:ascii="Franklin Gothic Book" w:hAnsi="Franklin Gothic Book"/>
          <w:b/>
        </w:rPr>
        <w:t>a</w:t>
      </w:r>
      <w:r w:rsidR="00A74910" w:rsidRPr="004966A7">
        <w:rPr>
          <w:rFonts w:ascii="Franklin Gothic Book" w:hAnsi="Franklin Gothic Book"/>
          <w:b/>
        </w:rPr>
        <w:t>s como especial pel</w:t>
      </w:r>
      <w:r w:rsidRPr="004966A7">
        <w:rPr>
          <w:rFonts w:ascii="Franklin Gothic Book" w:hAnsi="Franklin Gothic Book"/>
          <w:b/>
        </w:rPr>
        <w:t>igrosidad según el legislador</w:t>
      </w:r>
      <w:r w:rsidR="00E47083" w:rsidRPr="00E47083">
        <w:rPr>
          <w:rFonts w:ascii="Franklin Gothic Book" w:hAnsi="Franklin Gothic Book"/>
        </w:rPr>
        <w:t xml:space="preserve"> (pinchar enlaces para aclarar información)</w:t>
      </w:r>
      <w:r w:rsidR="00190249" w:rsidRPr="004966A7">
        <w:rPr>
          <w:rFonts w:ascii="Franklin Gothic Book" w:hAnsi="Franklin Gothic Book"/>
          <w:b/>
        </w:rPr>
        <w:t>.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68"/>
        <w:gridCol w:w="709"/>
      </w:tblGrid>
      <w:tr w:rsidR="00503E5B" w:rsidRPr="00116B8B" w:rsidTr="00526C2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910" w:rsidRPr="009D22A2" w:rsidRDefault="00A74910" w:rsidP="008D7930">
            <w:pPr>
              <w:ind w:left="192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9D22A2">
              <w:rPr>
                <w:rFonts w:ascii="Franklin Gothic Book" w:hAnsi="Franklin Gothic Book"/>
                <w:b/>
                <w:sz w:val="18"/>
                <w:szCs w:val="18"/>
              </w:rPr>
              <w:t>Actividades de especial peligrosidad según</w:t>
            </w:r>
            <w:r w:rsidRPr="009D22A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hyperlink r:id="rId11" w:anchor="ani" w:history="1">
              <w:r w:rsidRPr="009D22A2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an</w:t>
              </w:r>
              <w:r w:rsidRPr="009D22A2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e</w:t>
              </w:r>
              <w:r w:rsidRPr="009D22A2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 xml:space="preserve">xo I del RD </w:t>
              </w:r>
              <w:r w:rsidRPr="009D22A2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3</w:t>
              </w:r>
              <w:r w:rsidRPr="009D22A2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9</w:t>
              </w:r>
              <w:r w:rsidRPr="009D22A2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/</w:t>
              </w:r>
              <w:r w:rsidRPr="009D22A2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 xml:space="preserve">1997 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74910" w:rsidRPr="00010109" w:rsidRDefault="00437453" w:rsidP="008D7930">
            <w:pPr>
              <w:jc w:val="both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/>
                <w:sz w:val="16"/>
                <w:szCs w:val="16"/>
              </w:rPr>
              <w:t>Si/no</w:t>
            </w:r>
          </w:p>
        </w:tc>
      </w:tr>
      <w:tr w:rsidR="00503E5B" w:rsidRPr="00116B8B" w:rsidTr="00437453"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600558" w:rsidRPr="00763390" w:rsidRDefault="00833D2B" w:rsidP="008D7930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2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hyperlink r:id="rId12" w:history="1">
              <w:r w:rsidR="00A74910" w:rsidRPr="00833D2B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Trabajos con exposición a radiaciones ionizantes</w:t>
              </w:r>
            </w:hyperlink>
            <w:r w:rsidR="00A74910" w:rsidRPr="009D22A2">
              <w:rPr>
                <w:rFonts w:ascii="Franklin Gothic Book" w:hAnsi="Franklin Gothic Book" w:cs="Arial"/>
                <w:sz w:val="18"/>
                <w:szCs w:val="18"/>
              </w:rPr>
              <w:t xml:space="preserve"> en </w:t>
            </w:r>
            <w:hyperlink r:id="rId13" w:history="1">
              <w:r w:rsidR="00A74910" w:rsidRPr="00833D2B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zonas controladas</w:t>
              </w:r>
            </w:hyperlink>
            <w:r w:rsidR="00A74910" w:rsidRPr="009D22A2">
              <w:rPr>
                <w:rFonts w:ascii="Franklin Gothic Book" w:hAnsi="Franklin Gothic Book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4910" w:rsidRPr="009D22A2" w:rsidRDefault="00A74910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03E5B" w:rsidRPr="00116B8B" w:rsidTr="00437453">
        <w:trPr>
          <w:trHeight w:val="340"/>
        </w:trPr>
        <w:tc>
          <w:tcPr>
            <w:tcW w:w="6521" w:type="dxa"/>
            <w:gridSpan w:val="2"/>
          </w:tcPr>
          <w:p w:rsidR="00A74910" w:rsidRPr="00763390" w:rsidRDefault="000C7D74" w:rsidP="00AE4C94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3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T</w:t>
            </w:r>
            <w:r w:rsidR="00A74910" w:rsidRPr="009D22A2">
              <w:rPr>
                <w:rFonts w:ascii="Franklin Gothic Book" w:hAnsi="Franklin Gothic Book" w:cs="Arial"/>
                <w:sz w:val="18"/>
                <w:szCs w:val="18"/>
              </w:rPr>
              <w:t xml:space="preserve">rabajos con exposición </w:t>
            </w:r>
            <w:r w:rsidR="00A35D27">
              <w:rPr>
                <w:rFonts w:ascii="Franklin Gothic Book" w:hAnsi="Franklin Gothic Book" w:cs="Arial"/>
                <w:sz w:val="18"/>
                <w:szCs w:val="18"/>
              </w:rPr>
              <w:t>a agentes tóxicos y muy tóxicos</w:t>
            </w:r>
            <w:r w:rsidR="00A74910" w:rsidRPr="009D22A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A35D27">
              <w:rPr>
                <w:rFonts w:ascii="Franklin Gothic Book" w:hAnsi="Franklin Gothic Book" w:cs="Arial"/>
                <w:sz w:val="18"/>
                <w:szCs w:val="18"/>
              </w:rPr>
              <w:t>(</w:t>
            </w:r>
            <w:r w:rsidR="00A74910" w:rsidRPr="009D22A2">
              <w:rPr>
                <w:rFonts w:ascii="Franklin Gothic Book" w:hAnsi="Franklin Gothic Book" w:cs="Arial"/>
                <w:sz w:val="18"/>
                <w:szCs w:val="18"/>
              </w:rPr>
              <w:t xml:space="preserve">en particular a agentes </w:t>
            </w:r>
            <w:hyperlink r:id="rId14" w:history="1">
              <w:r w:rsidR="00A74910" w:rsidRPr="00E47083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cancerígenos, mutagénicos o tóxicos para la reproducción</w:t>
              </w:r>
            </w:hyperlink>
            <w:r w:rsidR="00A74910" w:rsidRPr="009D22A2">
              <w:rPr>
                <w:rFonts w:ascii="Franklin Gothic Book" w:hAnsi="Franklin Gothic Book" w:cs="Arial"/>
                <w:sz w:val="18"/>
                <w:szCs w:val="18"/>
              </w:rPr>
              <w:t>, de</w:t>
            </w:r>
            <w:hyperlink r:id="rId15" w:history="1">
              <w:r w:rsidR="00A74910" w:rsidRPr="0057170C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 xml:space="preserve"> primera y segunda categoría</w:t>
              </w:r>
            </w:hyperlink>
            <w:r w:rsidR="00A74910" w:rsidRPr="009D22A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A35D27">
              <w:rPr>
                <w:rFonts w:ascii="Franklin Gothic Book" w:hAnsi="Franklin Gothic Book" w:cs="Arial"/>
                <w:sz w:val="18"/>
                <w:szCs w:val="18"/>
              </w:rPr>
              <w:t>-</w:t>
            </w:r>
            <w:r w:rsidR="00A74910" w:rsidRPr="009D22A2">
              <w:rPr>
                <w:rFonts w:ascii="Franklin Gothic Book" w:hAnsi="Franklin Gothic Book" w:cs="Arial"/>
                <w:sz w:val="18"/>
                <w:szCs w:val="18"/>
              </w:rPr>
              <w:t xml:space="preserve">según </w:t>
            </w:r>
            <w:hyperlink r:id="rId16" w:history="1">
              <w:r w:rsidR="00A74910" w:rsidRPr="009D22A2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R.</w:t>
              </w:r>
              <w:r w:rsidR="00A74910" w:rsidRPr="009D22A2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D. 3</w:t>
              </w:r>
              <w:r w:rsidR="00A74910" w:rsidRPr="009D22A2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6</w:t>
              </w:r>
              <w:r w:rsidR="00A74910" w:rsidRPr="009D22A2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3</w:t>
              </w:r>
              <w:r w:rsidR="00A74910" w:rsidRPr="009D22A2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/</w:t>
              </w:r>
              <w:r w:rsidR="00A74910" w:rsidRPr="009D22A2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1</w:t>
              </w:r>
              <w:r w:rsidR="00A74910" w:rsidRPr="009D22A2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995</w:t>
              </w:r>
            </w:hyperlink>
            <w:r w:rsidR="00A74910" w:rsidRPr="009D22A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r w:rsidR="00763390">
              <w:rPr>
                <w:rFonts w:ascii="Franklin Gothic Book" w:hAnsi="Franklin Gothic Book" w:cs="Arial"/>
                <w:sz w:val="18"/>
                <w:szCs w:val="18"/>
              </w:rPr>
              <w:t xml:space="preserve">y </w:t>
            </w:r>
            <w:hyperlink r:id="rId17" w:history="1">
              <w:r w:rsidR="00763390" w:rsidRPr="00E47083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RD 255/2003</w:t>
              </w:r>
            </w:hyperlink>
            <w:r w:rsidR="0076339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1477E2">
              <w:rPr>
                <w:rFonts w:ascii="Franklin Gothic Book" w:hAnsi="Franklin Gothic Book" w:cs="Arial"/>
                <w:sz w:val="18"/>
                <w:szCs w:val="18"/>
              </w:rPr>
              <w:t xml:space="preserve"> y actividades de anexos del </w:t>
            </w:r>
            <w:hyperlink r:id="rId18" w:anchor="ani" w:history="1">
              <w:r w:rsidR="001477E2" w:rsidRPr="001477E2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RD 665/1997</w:t>
              </w:r>
            </w:hyperlink>
            <w:r w:rsidR="00A35D27">
              <w:rPr>
                <w:rFonts w:ascii="Franklin Gothic Book" w:hAnsi="Franklin Gothic Book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A74910" w:rsidRPr="009D22A2" w:rsidRDefault="00A74910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03E5B" w:rsidRPr="00116B8B" w:rsidTr="00437453">
        <w:tc>
          <w:tcPr>
            <w:tcW w:w="6521" w:type="dxa"/>
            <w:gridSpan w:val="2"/>
          </w:tcPr>
          <w:p w:rsidR="00A74910" w:rsidRPr="004966A7" w:rsidRDefault="004966A7" w:rsidP="00437453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2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966A7">
              <w:rPr>
                <w:rFonts w:ascii="Franklin Gothic Book" w:hAnsi="Franklin Gothic Book"/>
                <w:sz w:val="18"/>
                <w:szCs w:val="18"/>
              </w:rPr>
              <w:t xml:space="preserve">Accidentes graves en la industria donde intervengan sustancias peligrosas </w:t>
            </w:r>
            <w:hyperlink r:id="rId19" w:history="1">
              <w:r w:rsidRPr="00C87D00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R.D. 840/2015</w:t>
              </w:r>
            </w:hyperlink>
            <w:r w:rsidR="00763390" w:rsidRPr="004966A7">
              <w:rPr>
                <w:rFonts w:ascii="Franklin Gothic Book" w:hAnsi="Franklin Gothic Book" w:cs="Arial"/>
                <w:sz w:val="18"/>
                <w:szCs w:val="18"/>
              </w:rPr>
              <w:t>.</w:t>
            </w:r>
            <w:r w:rsidR="00437453">
              <w:rPr>
                <w:rFonts w:ascii="Franklin Gothic Book" w:hAnsi="Franklin Gothic Book" w:cs="Arial"/>
                <w:sz w:val="18"/>
                <w:szCs w:val="18"/>
              </w:rPr>
              <w:t xml:space="preserve"> (</w:t>
            </w:r>
            <w:r w:rsidR="00437453" w:rsidRPr="00437453">
              <w:rPr>
                <w:rFonts w:ascii="Franklin Gothic Book" w:hAnsi="Franklin Gothic Book" w:cs="Arial"/>
                <w:sz w:val="16"/>
                <w:szCs w:val="16"/>
              </w:rPr>
              <w:t>Dentro de la UVa no hay, se refiere a actividades que se realicen en explotaciones</w:t>
            </w:r>
            <w:r w:rsidR="00437453">
              <w:rPr>
                <w:rFonts w:ascii="Franklin Gothic Book" w:hAnsi="Franklin Gothic Book" w:cs="Arial"/>
                <w:sz w:val="16"/>
                <w:szCs w:val="16"/>
              </w:rPr>
              <w:t>/almacenamiento</w:t>
            </w:r>
            <w:r w:rsidR="00437453" w:rsidRPr="00437453">
              <w:rPr>
                <w:rFonts w:ascii="Franklin Gothic Book" w:hAnsi="Franklin Gothic Book" w:cs="Arial"/>
                <w:sz w:val="16"/>
                <w:szCs w:val="16"/>
              </w:rPr>
              <w:t xml:space="preserve"> industriales, mineras, …</w:t>
            </w:r>
            <w:r w:rsidR="00437453">
              <w:rPr>
                <w:rFonts w:ascii="Franklin Gothic Book" w:hAnsi="Franklin Gothic Book" w:cs="Arial"/>
                <w:sz w:val="16"/>
                <w:szCs w:val="16"/>
              </w:rPr>
              <w:t>)</w:t>
            </w:r>
            <w:r w:rsidR="00437453" w:rsidRPr="00437453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74910" w:rsidRPr="009D22A2" w:rsidRDefault="00A74910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03E5B" w:rsidRPr="00116B8B" w:rsidTr="00437453">
        <w:tc>
          <w:tcPr>
            <w:tcW w:w="6521" w:type="dxa"/>
            <w:gridSpan w:val="2"/>
          </w:tcPr>
          <w:p w:rsidR="00A74910" w:rsidRPr="00BE4925" w:rsidRDefault="00A74910" w:rsidP="008D7930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2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D22A2">
              <w:rPr>
                <w:rFonts w:ascii="Franklin Gothic Book" w:hAnsi="Franklin Gothic Book" w:cs="Arial"/>
                <w:sz w:val="18"/>
                <w:szCs w:val="18"/>
              </w:rPr>
              <w:t xml:space="preserve">Trabajos con exposición a </w:t>
            </w:r>
            <w:hyperlink r:id="rId20" w:history="1">
              <w:r w:rsidRPr="00437453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agentes biológi</w:t>
              </w:r>
              <w:r w:rsidRPr="00437453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c</w:t>
              </w:r>
              <w:r w:rsidRPr="00437453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os de los grupos 3 y 4</w:t>
              </w:r>
            </w:hyperlink>
            <w:r w:rsidRPr="009D22A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r w:rsidR="00437453">
              <w:rPr>
                <w:rFonts w:ascii="Franklin Gothic Book" w:hAnsi="Franklin Gothic Book" w:cs="Arial"/>
                <w:sz w:val="18"/>
                <w:szCs w:val="18"/>
              </w:rPr>
              <w:t>(</w:t>
            </w:r>
            <w:r w:rsidRPr="009D22A2">
              <w:rPr>
                <w:rFonts w:ascii="Franklin Gothic Book" w:hAnsi="Franklin Gothic Book" w:cs="Arial"/>
                <w:sz w:val="18"/>
                <w:szCs w:val="18"/>
              </w:rPr>
              <w:t>según</w:t>
            </w:r>
            <w:hyperlink r:id="rId21" w:anchor="anii" w:history="1">
              <w:r w:rsidRPr="00437453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 xml:space="preserve"> </w:t>
              </w:r>
              <w:r w:rsidR="00763390" w:rsidRPr="00437453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R</w:t>
              </w:r>
              <w:r w:rsidR="00763390" w:rsidRPr="00437453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D</w:t>
              </w:r>
              <w:r w:rsidR="00763390" w:rsidRPr="00437453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 xml:space="preserve"> 664/1997</w:t>
              </w:r>
            </w:hyperlink>
            <w:r w:rsidR="00437453">
              <w:rPr>
                <w:rFonts w:ascii="Franklin Gothic Book" w:hAnsi="Franklin Gothic Book" w:cs="Arial"/>
                <w:sz w:val="18"/>
                <w:szCs w:val="18"/>
              </w:rPr>
              <w:t>)</w:t>
            </w:r>
            <w:r w:rsidR="0076339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74910" w:rsidRPr="009D22A2" w:rsidRDefault="00A74910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03E5B" w:rsidRPr="00116B8B" w:rsidTr="00437453">
        <w:tc>
          <w:tcPr>
            <w:tcW w:w="6521" w:type="dxa"/>
            <w:gridSpan w:val="2"/>
          </w:tcPr>
          <w:p w:rsidR="00A74910" w:rsidRPr="009D22A2" w:rsidRDefault="00A74910" w:rsidP="008D7930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2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D22A2">
              <w:rPr>
                <w:rFonts w:ascii="Franklin Gothic Book" w:hAnsi="Franklin Gothic Book" w:cs="Arial"/>
                <w:sz w:val="18"/>
                <w:szCs w:val="18"/>
              </w:rPr>
              <w:t>Actividades de fabricación, manipulación y utilización de explosivos</w:t>
            </w:r>
            <w:r w:rsidR="00763390">
              <w:rPr>
                <w:rFonts w:ascii="Franklin Gothic Book" w:hAnsi="Franklin Gothic Book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A74910" w:rsidRPr="009D22A2" w:rsidRDefault="00A74910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03E5B" w:rsidRPr="00116B8B" w:rsidTr="00437453">
        <w:tc>
          <w:tcPr>
            <w:tcW w:w="6521" w:type="dxa"/>
            <w:gridSpan w:val="2"/>
          </w:tcPr>
          <w:p w:rsidR="00A74910" w:rsidRPr="009D22A2" w:rsidRDefault="00A74910" w:rsidP="008D7930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2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D22A2">
              <w:rPr>
                <w:rFonts w:ascii="Franklin Gothic Book" w:hAnsi="Franklin Gothic Book" w:cs="Arial"/>
                <w:sz w:val="18"/>
                <w:szCs w:val="18"/>
              </w:rPr>
              <w:t xml:space="preserve">Trabajos propios de minería a cielo abierto y de interior, y sondeos </w:t>
            </w:r>
          </w:p>
        </w:tc>
        <w:tc>
          <w:tcPr>
            <w:tcW w:w="709" w:type="dxa"/>
            <w:vAlign w:val="center"/>
          </w:tcPr>
          <w:p w:rsidR="00A74910" w:rsidRPr="009D22A2" w:rsidRDefault="00A74910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03E5B" w:rsidRPr="00116B8B" w:rsidTr="00437453">
        <w:tc>
          <w:tcPr>
            <w:tcW w:w="6521" w:type="dxa"/>
            <w:gridSpan w:val="2"/>
          </w:tcPr>
          <w:p w:rsidR="00A74910" w:rsidRPr="009D22A2" w:rsidRDefault="00A74910" w:rsidP="008D7930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2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D22A2">
              <w:rPr>
                <w:rFonts w:ascii="Franklin Gothic Book" w:hAnsi="Franklin Gothic Book" w:cs="Arial"/>
                <w:sz w:val="18"/>
                <w:szCs w:val="18"/>
              </w:rPr>
              <w:t>Actividades en inmersión bajo el agua</w:t>
            </w:r>
            <w:r w:rsidR="00C45752">
              <w:rPr>
                <w:rFonts w:ascii="Franklin Gothic Book" w:hAnsi="Franklin Gothic Book" w:cs="Arial"/>
                <w:sz w:val="18"/>
                <w:szCs w:val="18"/>
              </w:rPr>
              <w:t xml:space="preserve"> (</w:t>
            </w:r>
            <w:hyperlink r:id="rId22" w:history="1">
              <w:r w:rsidR="00C45752" w:rsidRPr="00926541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subacuáticos</w:t>
              </w:r>
            </w:hyperlink>
            <w:r w:rsidR="00C45752">
              <w:rPr>
                <w:rFonts w:ascii="Franklin Gothic Book" w:hAnsi="Franklin Gothic Book"/>
                <w:sz w:val="18"/>
                <w:szCs w:val="18"/>
              </w:rPr>
              <w:t>)</w:t>
            </w:r>
            <w:r w:rsidRPr="009D22A2">
              <w:rPr>
                <w:rFonts w:ascii="Franklin Gothic Book" w:hAnsi="Franklin Gothic Book" w:cs="Arial"/>
                <w:sz w:val="18"/>
                <w:szCs w:val="18"/>
              </w:rPr>
              <w:t>.</w:t>
            </w:r>
            <w:r w:rsidR="006978C8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74910" w:rsidRPr="009D22A2" w:rsidRDefault="00A74910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03E5B" w:rsidRPr="00116B8B" w:rsidTr="00437453">
        <w:tc>
          <w:tcPr>
            <w:tcW w:w="6521" w:type="dxa"/>
            <w:gridSpan w:val="2"/>
          </w:tcPr>
          <w:p w:rsidR="00A74910" w:rsidRPr="009D22A2" w:rsidRDefault="00A74910" w:rsidP="008D7930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2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D22A2">
              <w:rPr>
                <w:rFonts w:ascii="Franklin Gothic Book" w:hAnsi="Franklin Gothic Book" w:cs="Arial"/>
                <w:sz w:val="18"/>
                <w:szCs w:val="18"/>
              </w:rPr>
              <w:t>Actividades en obras de construcción, excavación, movimientos de tierras y túneles, con riesgo de caída de altura o sepultamiento.</w:t>
            </w:r>
          </w:p>
        </w:tc>
        <w:tc>
          <w:tcPr>
            <w:tcW w:w="709" w:type="dxa"/>
            <w:vAlign w:val="center"/>
          </w:tcPr>
          <w:p w:rsidR="00A74910" w:rsidRPr="009D22A2" w:rsidRDefault="00A74910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03E5B" w:rsidRPr="00116B8B" w:rsidTr="00437453">
        <w:tc>
          <w:tcPr>
            <w:tcW w:w="6521" w:type="dxa"/>
            <w:gridSpan w:val="2"/>
          </w:tcPr>
          <w:p w:rsidR="00A74910" w:rsidRPr="009D22A2" w:rsidRDefault="00A74910" w:rsidP="008D7930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2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D22A2">
              <w:rPr>
                <w:rFonts w:ascii="Franklin Gothic Book" w:hAnsi="Franklin Gothic Book" w:cs="Arial"/>
                <w:sz w:val="18"/>
                <w:szCs w:val="18"/>
              </w:rPr>
              <w:t>Actividades en la industria siderúrgica y en la construcción naval.</w:t>
            </w:r>
            <w:r w:rsidR="006978C8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74910" w:rsidRPr="009D22A2" w:rsidRDefault="00A74910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03E5B" w:rsidRPr="00116B8B" w:rsidTr="00437453">
        <w:tc>
          <w:tcPr>
            <w:tcW w:w="6521" w:type="dxa"/>
            <w:gridSpan w:val="2"/>
          </w:tcPr>
          <w:p w:rsidR="00A74910" w:rsidRPr="009D22A2" w:rsidRDefault="00A74910" w:rsidP="008D7930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2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D22A2">
              <w:rPr>
                <w:rFonts w:ascii="Franklin Gothic Book" w:hAnsi="Franklin Gothic Book" w:cs="Arial"/>
                <w:sz w:val="18"/>
                <w:szCs w:val="18"/>
              </w:rPr>
              <w:t>Producción de gases comprimidos, licuados o disueltos o utilización significativa de los mismos.</w:t>
            </w:r>
            <w:r w:rsidR="006978C8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A74910" w:rsidRPr="009D22A2" w:rsidRDefault="00A74910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03E5B" w:rsidRPr="00116B8B" w:rsidTr="00437453">
        <w:trPr>
          <w:trHeight w:val="183"/>
        </w:trPr>
        <w:tc>
          <w:tcPr>
            <w:tcW w:w="6521" w:type="dxa"/>
            <w:gridSpan w:val="2"/>
          </w:tcPr>
          <w:p w:rsidR="000D18F9" w:rsidRPr="00BE4925" w:rsidRDefault="00A74910" w:rsidP="004966A7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2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D22A2">
              <w:rPr>
                <w:rFonts w:ascii="Franklin Gothic Book" w:hAnsi="Franklin Gothic Book" w:cs="Arial"/>
                <w:sz w:val="18"/>
                <w:szCs w:val="18"/>
              </w:rPr>
              <w:t>Trabajos que produzcan concentraciones elevadas de polvo silicio.</w:t>
            </w:r>
            <w:r w:rsidR="00BE4925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A74910" w:rsidRPr="009D22A2" w:rsidRDefault="00A74910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675548" w:rsidRPr="00116B8B" w:rsidTr="00437453">
        <w:trPr>
          <w:trHeight w:val="183"/>
        </w:trPr>
        <w:tc>
          <w:tcPr>
            <w:tcW w:w="6521" w:type="dxa"/>
            <w:gridSpan w:val="2"/>
          </w:tcPr>
          <w:p w:rsidR="00675548" w:rsidRPr="009D22A2" w:rsidRDefault="00675548" w:rsidP="001477E2">
            <w:pPr>
              <w:numPr>
                <w:ilvl w:val="0"/>
                <w:numId w:val="12"/>
              </w:numPr>
              <w:tabs>
                <w:tab w:val="clear" w:pos="720"/>
                <w:tab w:val="num" w:pos="492"/>
              </w:tabs>
              <w:ind w:left="192" w:firstLine="0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D22A2">
              <w:rPr>
                <w:rFonts w:ascii="Franklin Gothic Book" w:hAnsi="Franklin Gothic Book" w:cs="Arial"/>
                <w:sz w:val="18"/>
                <w:szCs w:val="18"/>
              </w:rPr>
              <w:t>Trabajos con riesgos eléctricos en alta tensión.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   </w:t>
            </w:r>
            <w:r w:rsidRPr="009D22A2">
              <w:rPr>
                <w:rFonts w:ascii="Franklin Gothic Book" w:hAnsi="Franklin Gothic Book" w:cs="Arial"/>
                <w:sz w:val="16"/>
                <w:szCs w:val="16"/>
              </w:rPr>
              <w:t>(</w:t>
            </w:r>
            <w:r w:rsidR="001477E2">
              <w:rPr>
                <w:rFonts w:ascii="Franklin Gothic Book" w:hAnsi="Franklin Gothic Book" w:cs="Arial"/>
                <w:sz w:val="16"/>
                <w:szCs w:val="16"/>
              </w:rPr>
              <w:t>superior a</w:t>
            </w:r>
            <w:r w:rsidRPr="009D22A2">
              <w:rPr>
                <w:rFonts w:ascii="Franklin Gothic Book" w:hAnsi="Franklin Gothic Book" w:cs="Arial"/>
                <w:sz w:val="16"/>
                <w:szCs w:val="16"/>
              </w:rPr>
              <w:t xml:space="preserve"> 1000 V)</w:t>
            </w:r>
          </w:p>
        </w:tc>
        <w:tc>
          <w:tcPr>
            <w:tcW w:w="709" w:type="dxa"/>
          </w:tcPr>
          <w:p w:rsidR="00675548" w:rsidRPr="009D22A2" w:rsidRDefault="00675548" w:rsidP="008D7930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26C29" w:rsidRPr="00116B8B" w:rsidTr="00437453">
        <w:trPr>
          <w:trHeight w:val="1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26C29" w:rsidRPr="003F552F" w:rsidRDefault="00526C29" w:rsidP="003F552F">
            <w:pPr>
              <w:tabs>
                <w:tab w:val="num" w:pos="492"/>
              </w:tabs>
              <w:ind w:left="192"/>
              <w:jc w:val="both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3F552F">
              <w:rPr>
                <w:rFonts w:ascii="Franklin Gothic Book" w:hAnsi="Franklin Gothic Book" w:cs="Arial"/>
                <w:b/>
                <w:sz w:val="18"/>
                <w:szCs w:val="18"/>
              </w:rPr>
              <w:t>Actividades con amianto, agentes químicos, físicos y/o biológicos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26C29" w:rsidRPr="00010109" w:rsidRDefault="00526C29" w:rsidP="00684E71">
            <w:pPr>
              <w:jc w:val="both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/>
                <w:sz w:val="16"/>
                <w:szCs w:val="16"/>
              </w:rPr>
              <w:t>Si/no</w:t>
            </w:r>
          </w:p>
        </w:tc>
      </w:tr>
      <w:tr w:rsidR="003F552F" w:rsidRPr="00116B8B" w:rsidTr="00437453">
        <w:trPr>
          <w:trHeight w:val="1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F" w:rsidRPr="00F44B9D" w:rsidRDefault="003F552F" w:rsidP="001477E2">
            <w:pPr>
              <w:tabs>
                <w:tab w:val="num" w:pos="492"/>
              </w:tabs>
              <w:ind w:left="192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F44B9D">
              <w:rPr>
                <w:rFonts w:ascii="Franklin Gothic Book" w:hAnsi="Franklin Gothic Book" w:cs="Arial"/>
                <w:sz w:val="18"/>
                <w:szCs w:val="18"/>
              </w:rPr>
              <w:t xml:space="preserve">Actividad que implique el riesgo de exposición a polvo </w:t>
            </w:r>
            <w:r w:rsidR="001477E2">
              <w:rPr>
                <w:rFonts w:ascii="Franklin Gothic Book" w:hAnsi="Franklin Gothic Book" w:cs="Arial"/>
                <w:sz w:val="18"/>
                <w:szCs w:val="18"/>
              </w:rPr>
              <w:t>con</w:t>
            </w:r>
            <w:r w:rsidRPr="00F44B9D">
              <w:rPr>
                <w:rFonts w:ascii="Franklin Gothic Book" w:hAnsi="Franklin Gothic Book" w:cs="Arial"/>
                <w:sz w:val="18"/>
                <w:szCs w:val="18"/>
              </w:rPr>
              <w:t xml:space="preserve"> fibras de amianto.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F" w:rsidRPr="00F44B9D" w:rsidRDefault="003F552F" w:rsidP="003F552F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3F552F" w:rsidRPr="00116B8B" w:rsidTr="00437453">
        <w:trPr>
          <w:trHeight w:val="1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F" w:rsidRPr="003F552F" w:rsidRDefault="003F552F" w:rsidP="00526C29">
            <w:pPr>
              <w:tabs>
                <w:tab w:val="num" w:pos="492"/>
              </w:tabs>
              <w:ind w:left="192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F44B9D">
              <w:rPr>
                <w:rFonts w:ascii="Franklin Gothic Book" w:hAnsi="Franklin Gothic Book" w:cs="Arial"/>
                <w:sz w:val="18"/>
                <w:szCs w:val="18"/>
              </w:rPr>
              <w:t xml:space="preserve">En la </w:t>
            </w:r>
            <w:r w:rsidR="00526C29">
              <w:rPr>
                <w:rFonts w:ascii="Franklin Gothic Book" w:hAnsi="Franklin Gothic Book" w:cs="Arial"/>
                <w:sz w:val="18"/>
                <w:szCs w:val="18"/>
              </w:rPr>
              <w:t>investigación hay manipulación /</w:t>
            </w:r>
            <w:r w:rsidRPr="00F44B9D">
              <w:rPr>
                <w:rFonts w:ascii="Franklin Gothic Book" w:hAnsi="Franklin Gothic Book" w:cs="Arial"/>
                <w:sz w:val="18"/>
                <w:szCs w:val="18"/>
              </w:rPr>
              <w:t xml:space="preserve">exposición a </w:t>
            </w:r>
            <w:hyperlink r:id="rId23" w:history="1">
              <w:r w:rsidRPr="00526C29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agentes químicos</w:t>
              </w:r>
            </w:hyperlink>
            <w:r w:rsidRPr="003F552F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 w:rsidRPr="00526C29">
              <w:rPr>
                <w:rFonts w:ascii="Franklin Gothic Book" w:hAnsi="Franklin Gothic Book" w:cs="Arial"/>
                <w:b/>
                <w:sz w:val="16"/>
                <w:szCs w:val="16"/>
              </w:rPr>
              <w:t>(anexo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F" w:rsidRPr="00F44B9D" w:rsidRDefault="003F552F" w:rsidP="003F552F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3F552F" w:rsidRPr="00116B8B" w:rsidTr="00437453">
        <w:trPr>
          <w:trHeight w:val="1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F" w:rsidRPr="00F44B9D" w:rsidRDefault="003F552F" w:rsidP="00526C29">
            <w:pPr>
              <w:tabs>
                <w:tab w:val="num" w:pos="492"/>
              </w:tabs>
              <w:ind w:left="192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F44B9D">
              <w:rPr>
                <w:rFonts w:ascii="Franklin Gothic Book" w:hAnsi="Franklin Gothic Book" w:cs="Arial"/>
                <w:sz w:val="18"/>
                <w:szCs w:val="18"/>
              </w:rPr>
              <w:t xml:space="preserve">En la </w:t>
            </w:r>
            <w:r w:rsidR="00526C29">
              <w:rPr>
                <w:rFonts w:ascii="Franklin Gothic Book" w:hAnsi="Franklin Gothic Book" w:cs="Arial"/>
                <w:sz w:val="18"/>
                <w:szCs w:val="18"/>
              </w:rPr>
              <w:t>investigación hay manipulación /</w:t>
            </w:r>
            <w:r w:rsidRPr="00F44B9D">
              <w:rPr>
                <w:rFonts w:ascii="Franklin Gothic Book" w:hAnsi="Franklin Gothic Book" w:cs="Arial"/>
                <w:sz w:val="18"/>
                <w:szCs w:val="18"/>
              </w:rPr>
              <w:t xml:space="preserve">exposición a </w:t>
            </w:r>
            <w:hyperlink r:id="rId24" w:history="1">
              <w:r w:rsidRPr="00526C29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agentes biológicos</w:t>
              </w:r>
            </w:hyperlink>
            <w:r w:rsidRPr="00F44B9D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526C29">
              <w:rPr>
                <w:rFonts w:ascii="Franklin Gothic Book" w:hAnsi="Franklin Gothic Book" w:cs="Arial"/>
                <w:b/>
                <w:sz w:val="16"/>
                <w:szCs w:val="16"/>
              </w:rPr>
              <w:t>(anexo 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F" w:rsidRPr="00F44B9D" w:rsidRDefault="003F552F" w:rsidP="003F552F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3F552F" w:rsidRPr="00116B8B" w:rsidTr="00437453">
        <w:trPr>
          <w:trHeight w:val="1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F" w:rsidRPr="00526C29" w:rsidRDefault="003F552F" w:rsidP="00526C29">
            <w:pPr>
              <w:tabs>
                <w:tab w:val="num" w:pos="492"/>
              </w:tabs>
              <w:ind w:left="192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526C29">
              <w:rPr>
                <w:rFonts w:ascii="Franklin Gothic Book" w:hAnsi="Franklin Gothic Book" w:cs="Arial"/>
                <w:sz w:val="18"/>
                <w:szCs w:val="18"/>
              </w:rPr>
              <w:t>En la</w:t>
            </w:r>
            <w:r w:rsidR="00526C29" w:rsidRPr="00526C29">
              <w:rPr>
                <w:rFonts w:ascii="Franklin Gothic Book" w:hAnsi="Franklin Gothic Book" w:cs="Arial"/>
                <w:sz w:val="18"/>
                <w:szCs w:val="18"/>
              </w:rPr>
              <w:t xml:space="preserve"> investigación hay manipulación/</w:t>
            </w:r>
            <w:r w:rsidRPr="00526C29">
              <w:rPr>
                <w:rFonts w:ascii="Franklin Gothic Book" w:hAnsi="Franklin Gothic Book" w:cs="Arial"/>
                <w:sz w:val="18"/>
                <w:szCs w:val="18"/>
              </w:rPr>
              <w:t xml:space="preserve">exposición a </w:t>
            </w:r>
            <w:hyperlink r:id="rId25" w:history="1">
              <w:r w:rsidRPr="00526C29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agentes físicos</w:t>
              </w:r>
            </w:hyperlink>
            <w:r w:rsidR="00526C29" w:rsidRPr="00526C29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526C29">
              <w:rPr>
                <w:rFonts w:ascii="Franklin Gothic Book" w:hAnsi="Franklin Gothic Book" w:cs="Arial"/>
                <w:b/>
                <w:sz w:val="16"/>
                <w:szCs w:val="16"/>
              </w:rPr>
              <w:t>(anexo III)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F" w:rsidRPr="00F44B9D" w:rsidRDefault="003F552F" w:rsidP="003F552F">
            <w:pPr>
              <w:ind w:left="187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4966A7" w:rsidRPr="00931F00" w:rsidTr="00C024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230" w:type="dxa"/>
            <w:gridSpan w:val="3"/>
            <w:shd w:val="clear" w:color="auto" w:fill="F3F3F3"/>
          </w:tcPr>
          <w:p w:rsidR="004966A7" w:rsidRPr="009B1CA9" w:rsidRDefault="004966A7" w:rsidP="00C0241A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F44B9D">
              <w:rPr>
                <w:rFonts w:ascii="Franklin Gothic Book" w:hAnsi="Franklin Gothic Book"/>
                <w:b/>
                <w:sz w:val="18"/>
                <w:szCs w:val="18"/>
              </w:rPr>
              <w:t>Señale si considera que en la investigación se realiza alguna de estas actividades</w:t>
            </w:r>
          </w:p>
        </w:tc>
      </w:tr>
      <w:tr w:rsidR="004966A7" w:rsidRPr="00931F00" w:rsidTr="009265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3" w:type="dxa"/>
          </w:tcPr>
          <w:p w:rsidR="004966A7" w:rsidRPr="00F44B9D" w:rsidRDefault="00421116" w:rsidP="00926541">
            <w:pPr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Franklin Gothic Book" w:hAnsi="Franklin Gothic Book"/>
                <w:sz w:val="18"/>
                <w:szCs w:val="18"/>
              </w:rPr>
            </w:pPr>
            <w:hyperlink r:id="rId26" w:history="1">
              <w:r w:rsidR="004966A7" w:rsidRPr="00421116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trabajo en alturas</w:t>
              </w:r>
            </w:hyperlink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926541">
              <w:rPr>
                <w:rFonts w:ascii="Franklin Gothic Book" w:hAnsi="Franklin Gothic Book"/>
                <w:sz w:val="16"/>
                <w:szCs w:val="16"/>
              </w:rPr>
              <w:t>sin barandillas</w:t>
            </w:r>
            <w:r w:rsidR="00926541" w:rsidRPr="00926541">
              <w:rPr>
                <w:rFonts w:ascii="Franklin Gothic Book" w:hAnsi="Franklin Gothic Book"/>
                <w:sz w:val="16"/>
                <w:szCs w:val="16"/>
              </w:rPr>
              <w:t>/</w:t>
            </w:r>
            <w:r w:rsidRPr="00926541">
              <w:rPr>
                <w:rFonts w:ascii="Franklin Gothic Book" w:hAnsi="Franklin Gothic Book"/>
                <w:sz w:val="16"/>
                <w:szCs w:val="16"/>
              </w:rPr>
              <w:t xml:space="preserve">  protección colectiva</w:t>
            </w:r>
          </w:p>
        </w:tc>
        <w:tc>
          <w:tcPr>
            <w:tcW w:w="2977" w:type="dxa"/>
            <w:gridSpan w:val="2"/>
          </w:tcPr>
          <w:p w:rsidR="004966A7" w:rsidRPr="00F44B9D" w:rsidRDefault="005E4BFA" w:rsidP="00C0241A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18"/>
                <w:szCs w:val="18"/>
              </w:rPr>
            </w:pPr>
            <w:hyperlink r:id="rId27" w:history="1">
              <w:r w:rsidR="004966A7" w:rsidRPr="005E4BFA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posturas forzadas</w:t>
              </w:r>
            </w:hyperlink>
          </w:p>
        </w:tc>
      </w:tr>
      <w:tr w:rsidR="004966A7" w:rsidRPr="00931F00" w:rsidTr="009265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3" w:type="dxa"/>
          </w:tcPr>
          <w:p w:rsidR="004966A7" w:rsidRPr="00F44B9D" w:rsidRDefault="005E4BFA" w:rsidP="00926541">
            <w:pPr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rPr>
                <w:rFonts w:ascii="Franklin Gothic Book" w:hAnsi="Franklin Gothic Book"/>
                <w:sz w:val="18"/>
                <w:szCs w:val="18"/>
              </w:rPr>
            </w:pPr>
            <w:hyperlink r:id="rId28" w:history="1">
              <w:r w:rsidR="004966A7" w:rsidRPr="005E4BFA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movimientos repetitivos</w:t>
              </w:r>
            </w:hyperlink>
          </w:p>
        </w:tc>
        <w:tc>
          <w:tcPr>
            <w:tcW w:w="2977" w:type="dxa"/>
            <w:gridSpan w:val="2"/>
          </w:tcPr>
          <w:p w:rsidR="004966A7" w:rsidRPr="00F44B9D" w:rsidRDefault="005E4BFA" w:rsidP="00C0241A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18"/>
                <w:szCs w:val="18"/>
              </w:rPr>
            </w:pPr>
            <w:hyperlink r:id="rId29" w:history="1">
              <w:r w:rsidR="004966A7" w:rsidRPr="005E4BFA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manipulación manual de carga</w:t>
              </w:r>
            </w:hyperlink>
            <w:r w:rsidR="004966A7" w:rsidRPr="00F44B9D">
              <w:rPr>
                <w:rFonts w:ascii="Franklin Gothic Book" w:hAnsi="Franklin Gothic Book"/>
                <w:sz w:val="18"/>
                <w:szCs w:val="18"/>
              </w:rPr>
              <w:t>s</w:t>
            </w:r>
          </w:p>
        </w:tc>
      </w:tr>
      <w:tr w:rsidR="00926541" w:rsidRPr="00931F00" w:rsidTr="007B41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230" w:type="dxa"/>
            <w:gridSpan w:val="3"/>
          </w:tcPr>
          <w:p w:rsidR="00926541" w:rsidRDefault="00926541" w:rsidP="001477E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F44B9D">
              <w:rPr>
                <w:rFonts w:ascii="Franklin Gothic Book" w:hAnsi="Franklin Gothic Book"/>
                <w:sz w:val="18"/>
                <w:szCs w:val="18"/>
              </w:rPr>
              <w:t>Otras que considere reseñable o con cierta peligrosidad para la seguridad o la salud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(ejemplo trabajos</w:t>
            </w:r>
            <w:r w:rsidR="00C45752">
              <w:rPr>
                <w:rFonts w:ascii="Franklin Gothic Book" w:hAnsi="Franklin Gothic Book"/>
                <w:sz w:val="18"/>
                <w:szCs w:val="18"/>
              </w:rPr>
              <w:t xml:space="preserve"> en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zonas con climatología extrema (Antártida,…), zonas de riesgo natural (volcanes,…),</w:t>
            </w:r>
            <w:hyperlink r:id="rId30" w:history="1">
              <w:r w:rsidRPr="00926541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 xml:space="preserve"> espacios confinados</w:t>
              </w:r>
            </w:hyperlink>
            <w:r>
              <w:rPr>
                <w:rFonts w:ascii="Franklin Gothic Book" w:hAnsi="Franklin Gothic Book"/>
                <w:sz w:val="18"/>
                <w:szCs w:val="18"/>
              </w:rPr>
              <w:t>,.etc.:</w:t>
            </w:r>
          </w:p>
          <w:p w:rsidR="001477E2" w:rsidRPr="00F44B9D" w:rsidRDefault="001477E2" w:rsidP="001477E2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926541" w:rsidRDefault="00926541" w:rsidP="005228B1">
      <w:pPr>
        <w:autoSpaceDE w:val="0"/>
        <w:autoSpaceDN w:val="0"/>
        <w:adjustRightInd w:val="0"/>
        <w:ind w:left="1418" w:firstLine="708"/>
        <w:rPr>
          <w:rFonts w:ascii="Franklin Gothic Book" w:hAnsi="Franklin Gothic Book"/>
          <w:b/>
          <w:bCs/>
          <w:sz w:val="22"/>
          <w:lang w:val="pt-BR"/>
        </w:rPr>
      </w:pPr>
    </w:p>
    <w:p w:rsidR="004233EB" w:rsidRPr="006B0D9D" w:rsidRDefault="005228B1" w:rsidP="005228B1">
      <w:pPr>
        <w:autoSpaceDE w:val="0"/>
        <w:autoSpaceDN w:val="0"/>
        <w:adjustRightInd w:val="0"/>
        <w:ind w:left="1418" w:firstLine="708"/>
        <w:rPr>
          <w:rFonts w:ascii="FranklinGothic-Book" w:hAnsi="FranklinGothic-Book" w:cs="FranklinGothic-Book"/>
          <w:b/>
        </w:rPr>
      </w:pPr>
      <w:r>
        <w:rPr>
          <w:rFonts w:ascii="Franklin Gothic Book" w:hAnsi="Franklin Gothic Book"/>
          <w:b/>
          <w:bCs/>
          <w:sz w:val="22"/>
          <w:lang w:val="pt-BR"/>
        </w:rPr>
        <w:t>An</w:t>
      </w:r>
      <w:r w:rsidR="006B0D9D" w:rsidRPr="006B0D9D">
        <w:rPr>
          <w:rFonts w:ascii="Franklin Gothic Book" w:hAnsi="Franklin Gothic Book"/>
          <w:b/>
          <w:bCs/>
          <w:sz w:val="22"/>
          <w:lang w:val="pt-BR"/>
        </w:rPr>
        <w:t>exo I: Agentes químicos</w:t>
      </w:r>
    </w:p>
    <w:tbl>
      <w:tblPr>
        <w:tblW w:w="6379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4233EB" w:rsidRPr="00931F00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4233EB" w:rsidRPr="000D6604" w:rsidRDefault="004233EB" w:rsidP="0065360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b/>
                <w:sz w:val="18"/>
                <w:szCs w:val="18"/>
              </w:rPr>
              <w:t>Señale qué agentes químicos pueden estar presentes en la investigación</w:t>
            </w:r>
          </w:p>
        </w:tc>
      </w:tr>
      <w:tr w:rsidR="004233EB" w:rsidRPr="00931F00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</w:tcBorders>
          </w:tcPr>
          <w:p w:rsidR="004233EB" w:rsidRPr="000D6604" w:rsidRDefault="004233EB" w:rsidP="0065360F">
            <w:pPr>
              <w:numPr>
                <w:ilvl w:val="0"/>
                <w:numId w:val="5"/>
              </w:numPr>
              <w:spacing w:before="60"/>
              <w:ind w:left="357" w:hanging="357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sz w:val="18"/>
                <w:szCs w:val="18"/>
              </w:rPr>
              <w:t xml:space="preserve">2-naftilamina y sus sales (CAS número 91-59-8). </w:t>
            </w:r>
          </w:p>
          <w:p w:rsidR="004233EB" w:rsidRPr="000D6604" w:rsidRDefault="004233EB" w:rsidP="0065360F">
            <w:pPr>
              <w:numPr>
                <w:ilvl w:val="0"/>
                <w:numId w:val="6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sz w:val="18"/>
                <w:szCs w:val="18"/>
              </w:rPr>
              <w:t xml:space="preserve">4-aminobifenilo y sus sales (CAS número 92-67-1). </w:t>
            </w:r>
          </w:p>
          <w:p w:rsidR="004233EB" w:rsidRPr="000D6604" w:rsidRDefault="004233EB" w:rsidP="0065360F">
            <w:pPr>
              <w:numPr>
                <w:ilvl w:val="0"/>
                <w:numId w:val="7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sz w:val="18"/>
                <w:szCs w:val="18"/>
              </w:rPr>
              <w:t xml:space="preserve">Bencidina y sus sales (CAS número 92-87-5). </w:t>
            </w:r>
          </w:p>
          <w:p w:rsidR="004233EB" w:rsidRPr="000D6604" w:rsidRDefault="004233EB" w:rsidP="0065360F">
            <w:pPr>
              <w:numPr>
                <w:ilvl w:val="0"/>
                <w:numId w:val="8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sz w:val="18"/>
                <w:szCs w:val="18"/>
              </w:rPr>
              <w:t xml:space="preserve">4-nitrodifenilo (CAS número 92-93-3). </w:t>
            </w:r>
          </w:p>
        </w:tc>
      </w:tr>
      <w:tr w:rsidR="004233EB" w:rsidRPr="00931F00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4233EB" w:rsidRPr="000D6604" w:rsidRDefault="004233EB" w:rsidP="0065360F">
            <w:pPr>
              <w:numPr>
                <w:ilvl w:val="0"/>
                <w:numId w:val="9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sz w:val="18"/>
                <w:szCs w:val="18"/>
              </w:rPr>
              <w:t>Plomo o sus derivados iónicos (excluyendo compuestos covalentes de plomo tales como los derivados alquílicos de este metal).</w:t>
            </w:r>
          </w:p>
        </w:tc>
      </w:tr>
      <w:tr w:rsidR="004233EB" w:rsidRPr="00931F00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4233EB" w:rsidRPr="000D6604" w:rsidRDefault="004233EB" w:rsidP="0065360F">
            <w:pPr>
              <w:numPr>
                <w:ilvl w:val="0"/>
                <w:numId w:val="10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sz w:val="18"/>
                <w:szCs w:val="18"/>
              </w:rPr>
              <w:t>El cloruro de vinilo monómero.</w:t>
            </w:r>
          </w:p>
        </w:tc>
      </w:tr>
      <w:tr w:rsidR="004233EB" w:rsidRPr="00115082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4233EB" w:rsidRPr="000D6604" w:rsidRDefault="004233EB" w:rsidP="0065360F">
            <w:pPr>
              <w:numPr>
                <w:ilvl w:val="0"/>
                <w:numId w:val="4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sz w:val="18"/>
                <w:szCs w:val="18"/>
              </w:rPr>
              <w:t>Agentes anestésicos inhalatorios</w:t>
            </w:r>
          </w:p>
        </w:tc>
      </w:tr>
      <w:tr w:rsidR="004233EB" w:rsidRPr="00115082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4233EB" w:rsidRPr="000D6604" w:rsidRDefault="004233EB" w:rsidP="0065360F">
            <w:pPr>
              <w:numPr>
                <w:ilvl w:val="0"/>
                <w:numId w:val="4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sz w:val="18"/>
                <w:szCs w:val="18"/>
              </w:rPr>
              <w:t>Óxido de etileno</w:t>
            </w:r>
          </w:p>
        </w:tc>
      </w:tr>
      <w:tr w:rsidR="004233EB" w:rsidRPr="00115082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4233EB" w:rsidRPr="000D6604" w:rsidRDefault="006100D7" w:rsidP="0065360F">
            <w:pPr>
              <w:numPr>
                <w:ilvl w:val="0"/>
                <w:numId w:val="4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hyperlink r:id="rId31" w:history="1">
              <w:r w:rsidRPr="006100D7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Fitosanitarios</w:t>
              </w:r>
            </w:hyperlink>
          </w:p>
        </w:tc>
      </w:tr>
      <w:tr w:rsidR="004233EB" w:rsidRPr="00115082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4233EB" w:rsidRPr="000D6604" w:rsidRDefault="004233EB" w:rsidP="0065360F">
            <w:pPr>
              <w:numPr>
                <w:ilvl w:val="0"/>
                <w:numId w:val="4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sz w:val="18"/>
                <w:szCs w:val="18"/>
              </w:rPr>
              <w:t>Sílice</w:t>
            </w:r>
          </w:p>
        </w:tc>
      </w:tr>
      <w:tr w:rsidR="004233EB" w:rsidRPr="00115082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4233EB" w:rsidRPr="000D6604" w:rsidRDefault="004233EB" w:rsidP="0065360F">
            <w:pPr>
              <w:numPr>
                <w:ilvl w:val="0"/>
                <w:numId w:val="4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sz w:val="18"/>
                <w:szCs w:val="18"/>
              </w:rPr>
              <w:t>Materia particulada</w:t>
            </w:r>
          </w:p>
        </w:tc>
      </w:tr>
      <w:tr w:rsidR="004233EB" w:rsidRPr="00115082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4233EB" w:rsidRPr="000D6604" w:rsidRDefault="00EB7C0F" w:rsidP="0065360F">
            <w:pPr>
              <w:numPr>
                <w:ilvl w:val="0"/>
                <w:numId w:val="4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hyperlink r:id="rId32" w:history="1">
              <w:r w:rsidR="004233EB" w:rsidRPr="00EB7C0F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Agentes citostáticos</w:t>
              </w:r>
            </w:hyperlink>
            <w:r w:rsidR="005D74EB">
              <w:rPr>
                <w:rFonts w:ascii="Franklin Gothic Book" w:hAnsi="Franklin Gothic Book"/>
                <w:sz w:val="18"/>
                <w:szCs w:val="18"/>
              </w:rPr>
              <w:t xml:space="preserve"> Cuales:</w:t>
            </w:r>
          </w:p>
        </w:tc>
      </w:tr>
      <w:tr w:rsidR="004233EB" w:rsidRPr="00115082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4233EB" w:rsidRPr="000D6604" w:rsidRDefault="00E47083" w:rsidP="0065360F">
            <w:pPr>
              <w:numPr>
                <w:ilvl w:val="0"/>
                <w:numId w:val="4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hyperlink r:id="rId33" w:history="1">
              <w:r w:rsidR="004233EB" w:rsidRPr="00E47083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Nanopartículas.</w:t>
              </w:r>
            </w:hyperlink>
            <w:r w:rsidR="004233EB">
              <w:rPr>
                <w:rFonts w:ascii="Franklin Gothic Book" w:hAnsi="Franklin Gothic Book"/>
                <w:sz w:val="18"/>
                <w:szCs w:val="18"/>
              </w:rPr>
              <w:t xml:space="preserve"> De qué tipo: </w:t>
            </w:r>
          </w:p>
        </w:tc>
      </w:tr>
      <w:tr w:rsidR="004233EB" w:rsidRPr="00115082" w:rsidTr="005228B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379" w:type="dxa"/>
            <w:tcBorders>
              <w:bottom w:val="single" w:sz="4" w:space="0" w:color="auto"/>
            </w:tcBorders>
          </w:tcPr>
          <w:p w:rsidR="004233EB" w:rsidRPr="000D6604" w:rsidRDefault="004233EB" w:rsidP="0065360F">
            <w:pPr>
              <w:numPr>
                <w:ilvl w:val="0"/>
                <w:numId w:val="4"/>
              </w:num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Otros productos:</w:t>
            </w:r>
          </w:p>
        </w:tc>
      </w:tr>
    </w:tbl>
    <w:p w:rsidR="006B0D9D" w:rsidRDefault="006B0D9D" w:rsidP="00874B2B">
      <w:pPr>
        <w:ind w:left="708" w:firstLine="708"/>
        <w:jc w:val="both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Anexo II: Agentes biológicos</w:t>
      </w:r>
    </w:p>
    <w:tbl>
      <w:tblPr>
        <w:tblW w:w="6379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6B0D9D" w:rsidRPr="000D18F9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D9D" w:rsidRPr="000D6604" w:rsidRDefault="006B0D9D" w:rsidP="0065360F">
            <w:pPr>
              <w:shd w:val="clear" w:color="auto" w:fill="F3F3F3"/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/>
                <w:b/>
                <w:sz w:val="18"/>
                <w:szCs w:val="18"/>
              </w:rPr>
              <w:t>Señale qué agentes pueden estar presentes en la investigación</w:t>
            </w:r>
          </w:p>
        </w:tc>
      </w:tr>
      <w:tr w:rsidR="006B0D9D" w:rsidRPr="00ED027A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</w:tcBorders>
          </w:tcPr>
          <w:p w:rsidR="006B0D9D" w:rsidRPr="000D6604" w:rsidRDefault="006B0D9D" w:rsidP="0065360F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 w:cs="Arial"/>
                <w:sz w:val="18"/>
                <w:szCs w:val="18"/>
              </w:rPr>
              <w:t xml:space="preserve">Trabajos con exposición a agentes biológicos de los </w:t>
            </w:r>
            <w:hyperlink r:id="rId34" w:anchor="anii" w:history="1">
              <w:r w:rsidRPr="00573F6A">
                <w:rPr>
                  <w:rStyle w:val="Hipervnculo"/>
                  <w:rFonts w:ascii="Franklin Gothic Book" w:hAnsi="Franklin Gothic Book" w:cs="Arial"/>
                  <w:sz w:val="18"/>
                  <w:szCs w:val="18"/>
                </w:rPr>
                <w:t>grupos 1 y 2</w:t>
              </w:r>
            </w:hyperlink>
            <w:r w:rsidRPr="000D6604">
              <w:rPr>
                <w:rFonts w:ascii="Franklin Gothic Book" w:hAnsi="Franklin Gothic Book" w:cs="Arial"/>
                <w:sz w:val="18"/>
                <w:szCs w:val="18"/>
              </w:rPr>
              <w:t xml:space="preserve"> (Ej Herpes virus (citomegalovirus, zoster, herpes simples) Sarampión, rubeola etc)</w:t>
            </w:r>
          </w:p>
          <w:p w:rsidR="006B0D9D" w:rsidRPr="006B0D9D" w:rsidRDefault="006B0D9D" w:rsidP="0065360F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D6604">
              <w:rPr>
                <w:rFonts w:ascii="Franklin Gothic Book" w:hAnsi="Franklin Gothic Book" w:cs="Arial"/>
                <w:sz w:val="18"/>
                <w:szCs w:val="18"/>
              </w:rPr>
              <w:t>Animales de laboratorio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. ¿Cuáles?</w:t>
            </w:r>
          </w:p>
          <w:p w:rsidR="006B0D9D" w:rsidRPr="000D6604" w:rsidRDefault="006B0D9D" w:rsidP="0065360F">
            <w:pPr>
              <w:numPr>
                <w:ilvl w:val="0"/>
                <w:numId w:val="1"/>
              </w:num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Otros:</w:t>
            </w:r>
          </w:p>
        </w:tc>
      </w:tr>
    </w:tbl>
    <w:p w:rsidR="006B0D9D" w:rsidRDefault="00FF67FB" w:rsidP="005228B1">
      <w:pPr>
        <w:ind w:left="708" w:firstLine="708"/>
        <w:jc w:val="both"/>
        <w:rPr>
          <w:rFonts w:ascii="Franklin Gothic Book" w:hAnsi="Franklin Gothic Book"/>
          <w:b/>
          <w:bCs/>
          <w:sz w:val="22"/>
        </w:rPr>
      </w:pPr>
      <w:r w:rsidRPr="00FF67FB">
        <w:rPr>
          <w:rFonts w:ascii="Franklin Gothic Book" w:hAnsi="Franklin Gothic Book"/>
          <w:b/>
          <w:bCs/>
          <w:sz w:val="22"/>
        </w:rPr>
        <w:t>Anexo III: Agentes físicos</w:t>
      </w:r>
    </w:p>
    <w:tbl>
      <w:tblPr>
        <w:tblW w:w="6379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FF67FB" w:rsidRPr="00931F00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F67FB" w:rsidRPr="009D22A2" w:rsidRDefault="00FF67FB" w:rsidP="00874B2B">
            <w:pPr>
              <w:ind w:right="-1771"/>
              <w:rPr>
                <w:rFonts w:ascii="Franklin Gothic Book" w:hAnsi="Franklin Gothic Book"/>
                <w:sz w:val="18"/>
                <w:szCs w:val="18"/>
              </w:rPr>
            </w:pPr>
            <w:r w:rsidRPr="009D22A2">
              <w:rPr>
                <w:rFonts w:ascii="Franklin Gothic Book" w:hAnsi="Franklin Gothic Book"/>
                <w:b/>
                <w:sz w:val="18"/>
                <w:szCs w:val="18"/>
              </w:rPr>
              <w:t>Señale qué agentes pueden estar presentes en la investigación</w:t>
            </w:r>
          </w:p>
        </w:tc>
      </w:tr>
      <w:tr w:rsidR="00FF67FB" w:rsidRPr="00931F00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</w:tcBorders>
          </w:tcPr>
          <w:p w:rsidR="00FF67FB" w:rsidRPr="009D22A2" w:rsidRDefault="00FF67FB" w:rsidP="00874B2B">
            <w:pPr>
              <w:ind w:right="-1771"/>
              <w:rPr>
                <w:rFonts w:ascii="Franklin Gothic Book" w:hAnsi="Franklin Gothic Book"/>
                <w:sz w:val="18"/>
                <w:szCs w:val="18"/>
              </w:rPr>
            </w:pPr>
            <w:r w:rsidRPr="009D22A2">
              <w:rPr>
                <w:rFonts w:ascii="Franklin Gothic Book" w:hAnsi="Franklin Gothic Book"/>
                <w:sz w:val="18"/>
                <w:szCs w:val="18"/>
              </w:rPr>
              <w:t>Existe exposición a ruido:</w:t>
            </w:r>
          </w:p>
          <w:p w:rsidR="00FF67FB" w:rsidRDefault="00FF67FB" w:rsidP="00874B2B">
            <w:pPr>
              <w:numPr>
                <w:ilvl w:val="0"/>
                <w:numId w:val="1"/>
              </w:numPr>
              <w:ind w:right="-1771"/>
              <w:rPr>
                <w:rFonts w:ascii="Franklin Gothic Book" w:hAnsi="Franklin Gothic Book"/>
                <w:sz w:val="18"/>
                <w:szCs w:val="18"/>
              </w:rPr>
            </w:pPr>
            <w:r w:rsidRPr="009D22A2">
              <w:rPr>
                <w:rFonts w:ascii="Franklin Gothic Book" w:hAnsi="Franklin Gothic Book"/>
                <w:sz w:val="18"/>
                <w:szCs w:val="18"/>
              </w:rPr>
              <w:t>Ruido superior a 80 dB</w:t>
            </w:r>
            <w:r w:rsidR="00874B2B">
              <w:rPr>
                <w:rFonts w:ascii="Franklin Gothic Book" w:hAnsi="Franklin Gothic Book"/>
                <w:sz w:val="18"/>
                <w:szCs w:val="18"/>
              </w:rPr>
              <w:t xml:space="preserve"> ó  </w:t>
            </w:r>
            <w:r w:rsidRPr="009D22A2">
              <w:rPr>
                <w:rFonts w:ascii="Franklin Gothic Book" w:hAnsi="Franklin Gothic Book"/>
                <w:sz w:val="18"/>
                <w:szCs w:val="18"/>
              </w:rPr>
              <w:t>Ruido con pico superior a 135dB</w:t>
            </w:r>
          </w:p>
          <w:p w:rsidR="00874B2B" w:rsidRPr="009D22A2" w:rsidRDefault="00874B2B" w:rsidP="00874B2B">
            <w:pPr>
              <w:numPr>
                <w:ilvl w:val="0"/>
                <w:numId w:val="1"/>
              </w:numPr>
              <w:ind w:right="-177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V</w:t>
            </w:r>
            <w:r w:rsidRPr="009D22A2">
              <w:rPr>
                <w:rFonts w:ascii="Franklin Gothic Book" w:hAnsi="Franklin Gothic Book"/>
                <w:sz w:val="18"/>
                <w:szCs w:val="18"/>
              </w:rPr>
              <w:t>ibraciones</w:t>
            </w:r>
          </w:p>
        </w:tc>
      </w:tr>
      <w:tr w:rsidR="00FF67FB" w:rsidRPr="00931F00" w:rsidTr="005228B1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801A24" w:rsidRDefault="00FF67FB" w:rsidP="007677AB">
            <w:pPr>
              <w:numPr>
                <w:ilvl w:val="0"/>
                <w:numId w:val="2"/>
              </w:numPr>
              <w:ind w:right="-1771"/>
              <w:rPr>
                <w:rFonts w:ascii="Franklin Gothic Book" w:hAnsi="Franklin Gothic Book"/>
                <w:sz w:val="16"/>
                <w:szCs w:val="16"/>
              </w:rPr>
            </w:pPr>
            <w:r w:rsidRPr="009D22A2">
              <w:rPr>
                <w:rFonts w:ascii="Franklin Gothic Book" w:hAnsi="Franklin Gothic Book"/>
                <w:sz w:val="18"/>
                <w:szCs w:val="18"/>
              </w:rPr>
              <w:t>Existe exposición a radiaciones no ionizantes</w:t>
            </w:r>
            <w:r w:rsidRPr="0001010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801A24">
              <w:rPr>
                <w:rFonts w:ascii="Franklin Gothic Book" w:hAnsi="Franklin Gothic Book"/>
                <w:sz w:val="16"/>
                <w:szCs w:val="16"/>
              </w:rPr>
              <w:t>(indicar cuales)</w:t>
            </w:r>
          </w:p>
          <w:p w:rsidR="00FF67FB" w:rsidRPr="00801A24" w:rsidRDefault="00801A24" w:rsidP="00801A24">
            <w:pPr>
              <w:ind w:left="360" w:right="-1771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    </w:t>
            </w:r>
            <w:r w:rsidR="006100D7">
              <w:rPr>
                <w:rFonts w:ascii="MT Extra" w:hAnsi="MT Extra"/>
                <w:sz w:val="16"/>
                <w:szCs w:val="16"/>
              </w:rPr>
              <w:t></w:t>
            </w:r>
            <w:r w:rsidR="006100D7">
              <w:rPr>
                <w:rFonts w:ascii="MT Extra" w:hAnsi="MT Extra"/>
                <w:sz w:val="16"/>
                <w:szCs w:val="16"/>
              </w:rPr>
              <w:t></w:t>
            </w:r>
            <w:r w:rsidR="006100D7">
              <w:rPr>
                <w:rFonts w:ascii="MT Extra" w:hAnsi="MT Extra"/>
                <w:sz w:val="16"/>
                <w:szCs w:val="16"/>
              </w:rPr>
              <w:t></w:t>
            </w:r>
            <w:r w:rsidR="00FF67FB" w:rsidRPr="00801A24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hyperlink r:id="rId35" w:history="1">
              <w:r w:rsidRPr="00801A24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campos electromagnéticos importante</w:t>
              </w:r>
            </w:hyperlink>
            <w:r w:rsidRPr="00801A24">
              <w:rPr>
                <w:rFonts w:ascii="Franklin Gothic Book" w:hAnsi="Franklin Gothic Book"/>
                <w:sz w:val="18"/>
                <w:szCs w:val="18"/>
              </w:rPr>
              <w:t xml:space="preserve"> (indicar)</w:t>
            </w:r>
          </w:p>
          <w:p w:rsidR="00801A24" w:rsidRDefault="00801A24" w:rsidP="007677AB">
            <w:pPr>
              <w:ind w:right="-177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     </w:t>
            </w:r>
            <w:r w:rsidR="006100D7">
              <w:rPr>
                <w:rFonts w:ascii="MT Extra" w:hAnsi="MT Extra"/>
                <w:sz w:val="16"/>
                <w:szCs w:val="16"/>
              </w:rPr>
              <w:t></w:t>
            </w:r>
            <w:r w:rsidR="006100D7">
              <w:rPr>
                <w:rFonts w:ascii="MT Extra" w:hAnsi="MT Extra"/>
                <w:sz w:val="16"/>
                <w:szCs w:val="16"/>
              </w:rPr>
              <w:t></w:t>
            </w:r>
            <w:r w:rsidR="006100D7">
              <w:rPr>
                <w:rFonts w:ascii="MT Extra" w:hAnsi="MT Extra"/>
                <w:sz w:val="16"/>
                <w:szCs w:val="16"/>
              </w:rPr>
              <w:t>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 </w:t>
            </w:r>
            <w:hyperlink r:id="rId36" w:history="1">
              <w:r w:rsidRPr="00801A24">
                <w:rPr>
                  <w:rStyle w:val="Hipervnculo"/>
                  <w:rFonts w:ascii="Franklin Gothic Book" w:hAnsi="Franklin Gothic Book"/>
                  <w:sz w:val="18"/>
                  <w:szCs w:val="18"/>
                </w:rPr>
                <w:t>láser</w:t>
              </w:r>
            </w:hyperlink>
            <w:r>
              <w:rPr>
                <w:rFonts w:ascii="Franklin Gothic Book" w:hAnsi="Franklin Gothic Book"/>
                <w:sz w:val="18"/>
                <w:szCs w:val="18"/>
              </w:rPr>
              <w:t xml:space="preserve"> (indicar tipo)</w:t>
            </w:r>
          </w:p>
          <w:p w:rsidR="00801A24" w:rsidRDefault="00801A24" w:rsidP="007677AB">
            <w:pPr>
              <w:ind w:right="-1771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           </w:t>
            </w:r>
            <w:r w:rsidR="006100D7">
              <w:rPr>
                <w:rFonts w:ascii="MT Extra" w:hAnsi="MT Extra"/>
                <w:sz w:val="16"/>
                <w:szCs w:val="16"/>
              </w:rPr>
              <w:t></w:t>
            </w:r>
            <w:r w:rsidR="006100D7">
              <w:rPr>
                <w:rFonts w:ascii="MT Extra" w:hAnsi="MT Extra"/>
                <w:sz w:val="16"/>
                <w:szCs w:val="16"/>
              </w:rPr>
              <w:t></w:t>
            </w:r>
            <w:r w:rsidR="006100D7">
              <w:rPr>
                <w:rFonts w:ascii="MT Extra" w:hAnsi="MT Extra"/>
                <w:sz w:val="16"/>
                <w:szCs w:val="16"/>
              </w:rPr>
              <w:t>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 otras (indicar)</w:t>
            </w:r>
          </w:p>
          <w:p w:rsidR="00801A24" w:rsidRPr="009D22A2" w:rsidRDefault="00801A24" w:rsidP="007677AB">
            <w:pPr>
              <w:ind w:right="-1771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5228B1" w:rsidRDefault="005228B1" w:rsidP="00793656">
      <w:pPr>
        <w:autoSpaceDE w:val="0"/>
        <w:autoSpaceDN w:val="0"/>
        <w:adjustRightInd w:val="0"/>
        <w:rPr>
          <w:rFonts w:ascii="FranklinGothic-Book" w:hAnsi="FranklinGothic-Book" w:cs="FranklinGothic-Book"/>
        </w:rPr>
        <w:sectPr w:rsidR="005228B1" w:rsidSect="004966A7">
          <w:type w:val="continuous"/>
          <w:pgSz w:w="16838" w:h="11906" w:orient="landscape" w:code="9"/>
          <w:pgMar w:top="1077" w:right="1701" w:bottom="56" w:left="567" w:header="720" w:footer="261" w:gutter="0"/>
          <w:cols w:num="2" w:space="110"/>
        </w:sectPr>
      </w:pPr>
    </w:p>
    <w:p w:rsidR="004233EB" w:rsidRDefault="004233EB" w:rsidP="00926541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</w:p>
    <w:sectPr w:rsidR="004233EB" w:rsidSect="005228B1">
      <w:type w:val="continuous"/>
      <w:pgSz w:w="16838" w:h="11906" w:orient="landscape" w:code="9"/>
      <w:pgMar w:top="1077" w:right="1701" w:bottom="425" w:left="567" w:header="720" w:footer="261" w:gutter="0"/>
      <w:cols w:space="1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73" w:rsidRDefault="005A3373">
      <w:r>
        <w:separator/>
      </w:r>
    </w:p>
  </w:endnote>
  <w:endnote w:type="continuationSeparator" w:id="0">
    <w:p w:rsidR="005A3373" w:rsidRDefault="005A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FB" w:rsidRDefault="00533B25" w:rsidP="00675548">
    <w:pPr>
      <w:rPr>
        <w:rFonts w:ascii="Franklin Gothic Book" w:hAnsi="Franklin Gothic Book"/>
        <w:spacing w:val="22"/>
        <w:sz w:val="18"/>
        <w:szCs w:val="22"/>
      </w:rPr>
    </w:pPr>
    <w:r>
      <w:rPr>
        <w:rFonts w:ascii="Franklin Gothic Book" w:hAnsi="Franklin Gothic Book"/>
        <w:b/>
        <w:spacing w:val="22"/>
        <w:sz w:val="18"/>
        <w:szCs w:val="22"/>
      </w:rPr>
      <w:t xml:space="preserve">Las dudas se pueden dirigir al </w:t>
    </w:r>
    <w:r w:rsidR="00FF67FB" w:rsidRPr="00675548">
      <w:rPr>
        <w:rFonts w:ascii="Franklin Gothic Book" w:hAnsi="Franklin Gothic Book"/>
        <w:b/>
        <w:spacing w:val="22"/>
        <w:sz w:val="18"/>
        <w:szCs w:val="22"/>
      </w:rPr>
      <w:t xml:space="preserve">Servicio </w:t>
    </w:r>
    <w:r w:rsidR="00FF67FB" w:rsidRPr="00675548">
      <w:rPr>
        <w:rFonts w:ascii="Franklin Gothic Book" w:hAnsi="Franklin Gothic Book"/>
        <w:spacing w:val="22"/>
        <w:sz w:val="18"/>
        <w:szCs w:val="22"/>
      </w:rPr>
      <w:t>de</w:t>
    </w:r>
    <w:r w:rsidR="00FF67FB" w:rsidRPr="00675548">
      <w:rPr>
        <w:rFonts w:ascii="Franklin Gothic Book" w:hAnsi="Franklin Gothic Book"/>
        <w:b/>
        <w:spacing w:val="22"/>
        <w:sz w:val="18"/>
        <w:szCs w:val="22"/>
      </w:rPr>
      <w:t xml:space="preserve"> Prevención </w:t>
    </w:r>
    <w:r w:rsidR="00FF67FB" w:rsidRPr="00675548">
      <w:rPr>
        <w:rFonts w:ascii="Franklin Gothic Book" w:hAnsi="Franklin Gothic Book"/>
        <w:spacing w:val="22"/>
        <w:sz w:val="18"/>
        <w:szCs w:val="22"/>
      </w:rPr>
      <w:t xml:space="preserve">de </w:t>
    </w:r>
    <w:smartTag w:uri="urn:schemas-microsoft-com:office:smarttags" w:element="PersonName">
      <w:smartTagPr>
        <w:attr w:name="ProductID" w:val="la Universidad"/>
      </w:smartTagPr>
      <w:r w:rsidR="00FF67FB" w:rsidRPr="00675548">
        <w:rPr>
          <w:rFonts w:ascii="Franklin Gothic Book" w:hAnsi="Franklin Gothic Book"/>
          <w:spacing w:val="22"/>
          <w:sz w:val="18"/>
          <w:szCs w:val="22"/>
        </w:rPr>
        <w:t>la</w:t>
      </w:r>
      <w:r w:rsidR="00FF67FB" w:rsidRPr="00675548">
        <w:rPr>
          <w:rFonts w:ascii="Franklin Gothic Book" w:hAnsi="Franklin Gothic Book"/>
          <w:b/>
          <w:spacing w:val="22"/>
          <w:sz w:val="18"/>
          <w:szCs w:val="22"/>
        </w:rPr>
        <w:t xml:space="preserve"> Universidad</w:t>
      </w:r>
    </w:smartTag>
    <w:r w:rsidR="00FF67FB" w:rsidRPr="00675548">
      <w:rPr>
        <w:rFonts w:ascii="Franklin Gothic Book" w:hAnsi="Franklin Gothic Book"/>
        <w:spacing w:val="22"/>
        <w:sz w:val="18"/>
        <w:szCs w:val="22"/>
      </w:rPr>
      <w:t xml:space="preserve"> de </w:t>
    </w:r>
    <w:r w:rsidR="00FF67FB" w:rsidRPr="00675548">
      <w:rPr>
        <w:rFonts w:ascii="Franklin Gothic Book" w:hAnsi="Franklin Gothic Book"/>
        <w:b/>
        <w:spacing w:val="22"/>
        <w:sz w:val="18"/>
        <w:szCs w:val="22"/>
      </w:rPr>
      <w:t>Valladolid</w:t>
    </w:r>
    <w:r w:rsidR="00FF67FB" w:rsidRPr="00675548">
      <w:rPr>
        <w:rFonts w:ascii="Franklin Gothic Book" w:hAnsi="Franklin Gothic Book"/>
        <w:spacing w:val="22"/>
        <w:sz w:val="18"/>
        <w:szCs w:val="22"/>
      </w:rPr>
      <w:t xml:space="preserve"> –</w:t>
    </w:r>
  </w:p>
  <w:p w:rsidR="00FF67FB" w:rsidRDefault="00FF67FB" w:rsidP="00675548">
    <w:pPr>
      <w:rPr>
        <w:rFonts w:ascii="Franklin Gothic Book" w:hAnsi="Franklin Gothic Book"/>
        <w:spacing w:val="22"/>
        <w:sz w:val="18"/>
        <w:szCs w:val="22"/>
      </w:rPr>
    </w:pPr>
    <w:r w:rsidRPr="00675548">
      <w:rPr>
        <w:rFonts w:ascii="Franklin Gothic Book" w:hAnsi="Franklin Gothic Book"/>
        <w:spacing w:val="22"/>
        <w:sz w:val="18"/>
        <w:szCs w:val="22"/>
      </w:rPr>
      <w:t xml:space="preserve"> Edificio Alfonso VIII, semisótano Pº del Prado de </w:t>
    </w:r>
    <w:smartTag w:uri="urn:schemas-microsoft-com:office:smarttags" w:element="PersonName">
      <w:smartTagPr>
        <w:attr w:name="ProductID" w:val="la Magdalena"/>
      </w:smartTagPr>
      <w:r w:rsidRPr="00675548">
        <w:rPr>
          <w:rFonts w:ascii="Franklin Gothic Book" w:hAnsi="Franklin Gothic Book"/>
          <w:spacing w:val="22"/>
          <w:sz w:val="18"/>
          <w:szCs w:val="22"/>
        </w:rPr>
        <w:t>la Magdalena</w:t>
      </w:r>
    </w:smartTag>
    <w:r w:rsidRPr="00675548">
      <w:rPr>
        <w:rFonts w:ascii="Franklin Gothic Book" w:hAnsi="Franklin Gothic Book"/>
        <w:spacing w:val="22"/>
        <w:sz w:val="18"/>
        <w:szCs w:val="22"/>
      </w:rPr>
      <w:t xml:space="preserve"> s/n – 47011 Valladolid –</w:t>
    </w:r>
  </w:p>
  <w:p w:rsidR="00FF67FB" w:rsidRDefault="00FF67FB" w:rsidP="00675548">
    <w:pPr>
      <w:rPr>
        <w:rFonts w:ascii="Franklin Gothic Book" w:hAnsi="Franklin Gothic Book"/>
        <w:spacing w:val="22"/>
        <w:sz w:val="18"/>
        <w:szCs w:val="22"/>
      </w:rPr>
    </w:pPr>
    <w:r w:rsidRPr="00675548">
      <w:rPr>
        <w:rFonts w:ascii="Franklin Gothic Book" w:hAnsi="Franklin Gothic Book"/>
        <w:spacing w:val="22"/>
        <w:sz w:val="18"/>
        <w:szCs w:val="22"/>
      </w:rPr>
      <w:t xml:space="preserve"> </w:t>
    </w:r>
    <w:r w:rsidRPr="00675548">
      <w:rPr>
        <w:rFonts w:ascii="Franklin Gothic Book" w:hAnsi="Franklin Gothic Book"/>
        <w:spacing w:val="22"/>
        <w:sz w:val="18"/>
        <w:szCs w:val="22"/>
      </w:rPr>
      <w:sym w:font="Wingdings 2" w:char="F027"/>
    </w:r>
    <w:r w:rsidRPr="00675548">
      <w:rPr>
        <w:rFonts w:ascii="Franklin Gothic Book" w:hAnsi="Franklin Gothic Book"/>
        <w:spacing w:val="22"/>
        <w:sz w:val="18"/>
        <w:szCs w:val="22"/>
      </w:rPr>
      <w:t xml:space="preserve"> 983 42 3641 - </w:t>
    </w:r>
    <w:r w:rsidRPr="00675548">
      <w:rPr>
        <w:rFonts w:ascii="Franklin Gothic Book" w:hAnsi="Franklin Gothic Book"/>
        <w:spacing w:val="22"/>
        <w:sz w:val="18"/>
        <w:szCs w:val="22"/>
      </w:rPr>
      <w:sym w:font="Wingdings 2" w:char="F037"/>
    </w:r>
    <w:r w:rsidRPr="00675548">
      <w:rPr>
        <w:rFonts w:ascii="Franklin Gothic Book" w:hAnsi="Franklin Gothic Book"/>
        <w:spacing w:val="22"/>
        <w:sz w:val="18"/>
        <w:szCs w:val="22"/>
      </w:rPr>
      <w:t xml:space="preserve"> 983 42 3940 – </w:t>
    </w:r>
    <w:hyperlink r:id="rId1" w:history="1">
      <w:r w:rsidRPr="00351B87">
        <w:rPr>
          <w:rStyle w:val="Hipervnculo"/>
          <w:rFonts w:ascii="Franklin Gothic Book" w:hAnsi="Franklin Gothic Book"/>
          <w:spacing w:val="22"/>
          <w:sz w:val="18"/>
          <w:szCs w:val="22"/>
        </w:rPr>
        <w:t>servicio.prevencion.riesgos@uva.es</w:t>
      </w:r>
    </w:hyperlink>
  </w:p>
  <w:p w:rsidR="00FF67FB" w:rsidRPr="00675548" w:rsidRDefault="00FF67FB">
    <w:pPr>
      <w:pStyle w:val="Piedepgina"/>
      <w:rPr>
        <w:rFonts w:ascii="Franklin Gothic Book" w:hAnsi="Franklin Gothic Book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73" w:rsidRDefault="005A3373">
      <w:r>
        <w:separator/>
      </w:r>
    </w:p>
  </w:footnote>
  <w:footnote w:type="continuationSeparator" w:id="0">
    <w:p w:rsidR="005A3373" w:rsidRDefault="005A3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FB" w:rsidRDefault="008147A4">
    <w:pPr>
      <w:pStyle w:val="Encabezado"/>
    </w:pPr>
    <w:r>
      <w:rPr>
        <w:noProof/>
        <w:snapToGrid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-349885</wp:posOffset>
          </wp:positionV>
          <wp:extent cx="567055" cy="571500"/>
          <wp:effectExtent l="0" t="0" r="4445" b="0"/>
          <wp:wrapNone/>
          <wp:docPr id="3" name="Imagen 3" descr="uva">
            <a:hlinkClick xmlns:a="http://schemas.openxmlformats.org/drawingml/2006/main" r:id="rId1" tgtFrame="_blank" tooltip="UVA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va">
                    <a:hlinkClick r:id="rId1" tgtFrame="_blank" tooltip="UVA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2D4"/>
    <w:multiLevelType w:val="hybridMultilevel"/>
    <w:tmpl w:val="00C83D7A"/>
    <w:lvl w:ilvl="0" w:tplc="572C87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F0730"/>
    <w:multiLevelType w:val="multilevel"/>
    <w:tmpl w:val="D6A897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07196"/>
    <w:multiLevelType w:val="singleLevel"/>
    <w:tmpl w:val="CCBE37C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C113DC"/>
    <w:multiLevelType w:val="singleLevel"/>
    <w:tmpl w:val="CCBE37C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7609BB"/>
    <w:multiLevelType w:val="singleLevel"/>
    <w:tmpl w:val="CCBE37C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6A0AF8"/>
    <w:multiLevelType w:val="singleLevel"/>
    <w:tmpl w:val="CCBE37C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F64BF3"/>
    <w:multiLevelType w:val="singleLevel"/>
    <w:tmpl w:val="CCBE37C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B82410"/>
    <w:multiLevelType w:val="hybridMultilevel"/>
    <w:tmpl w:val="42F89F10"/>
    <w:lvl w:ilvl="0" w:tplc="572C87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7F60C5"/>
    <w:multiLevelType w:val="singleLevel"/>
    <w:tmpl w:val="CCBE37C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E7057B"/>
    <w:multiLevelType w:val="singleLevel"/>
    <w:tmpl w:val="CCBE37C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EE123C"/>
    <w:multiLevelType w:val="hybridMultilevel"/>
    <w:tmpl w:val="9850BA56"/>
    <w:lvl w:ilvl="0" w:tplc="572C87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691652"/>
    <w:multiLevelType w:val="singleLevel"/>
    <w:tmpl w:val="CCBE37C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D5979F4"/>
    <w:multiLevelType w:val="singleLevel"/>
    <w:tmpl w:val="CCBE37C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3253BFF"/>
    <w:multiLevelType w:val="hybridMultilevel"/>
    <w:tmpl w:val="ED1AA8EC"/>
    <w:lvl w:ilvl="0" w:tplc="572C87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D64CBD"/>
    <w:multiLevelType w:val="singleLevel"/>
    <w:tmpl w:val="CCBE37C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41944DB"/>
    <w:multiLevelType w:val="hybridMultilevel"/>
    <w:tmpl w:val="91FA957E"/>
    <w:lvl w:ilvl="0" w:tplc="572C87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10042B"/>
    <w:multiLevelType w:val="singleLevel"/>
    <w:tmpl w:val="CCBE37C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1"/>
  </w:num>
  <w:num w:numId="5">
    <w:abstractNumId w:val="16"/>
  </w:num>
  <w:num w:numId="6">
    <w:abstractNumId w:val="4"/>
  </w:num>
  <w:num w:numId="7">
    <w:abstractNumId w:val="2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7"/>
  </w:num>
  <w:num w:numId="16">
    <w:abstractNumId w:val="10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E2"/>
    <w:rsid w:val="00010109"/>
    <w:rsid w:val="00045F23"/>
    <w:rsid w:val="00046CCE"/>
    <w:rsid w:val="00056593"/>
    <w:rsid w:val="000B037C"/>
    <w:rsid w:val="000B2BC3"/>
    <w:rsid w:val="000C0BD6"/>
    <w:rsid w:val="000C7D74"/>
    <w:rsid w:val="000D18F9"/>
    <w:rsid w:val="000D6604"/>
    <w:rsid w:val="000F7A1D"/>
    <w:rsid w:val="00115082"/>
    <w:rsid w:val="001477E2"/>
    <w:rsid w:val="00173FD9"/>
    <w:rsid w:val="00190249"/>
    <w:rsid w:val="001B2064"/>
    <w:rsid w:val="001C4140"/>
    <w:rsid w:val="001F3AA2"/>
    <w:rsid w:val="001F6534"/>
    <w:rsid w:val="00205689"/>
    <w:rsid w:val="002304F8"/>
    <w:rsid w:val="00255911"/>
    <w:rsid w:val="00266457"/>
    <w:rsid w:val="002B3F4F"/>
    <w:rsid w:val="002D56F8"/>
    <w:rsid w:val="002F3A02"/>
    <w:rsid w:val="00323A1A"/>
    <w:rsid w:val="00330104"/>
    <w:rsid w:val="003922E2"/>
    <w:rsid w:val="00397044"/>
    <w:rsid w:val="003A5833"/>
    <w:rsid w:val="003C6D21"/>
    <w:rsid w:val="003D5059"/>
    <w:rsid w:val="003F552F"/>
    <w:rsid w:val="00421116"/>
    <w:rsid w:val="004233EB"/>
    <w:rsid w:val="00437453"/>
    <w:rsid w:val="004412D2"/>
    <w:rsid w:val="00474C1D"/>
    <w:rsid w:val="004966A7"/>
    <w:rsid w:val="004A5899"/>
    <w:rsid w:val="004A7511"/>
    <w:rsid w:val="004B41DF"/>
    <w:rsid w:val="00503E5B"/>
    <w:rsid w:val="005208D0"/>
    <w:rsid w:val="005228B1"/>
    <w:rsid w:val="00526C29"/>
    <w:rsid w:val="00533B25"/>
    <w:rsid w:val="0057170C"/>
    <w:rsid w:val="00573F6A"/>
    <w:rsid w:val="005A3373"/>
    <w:rsid w:val="005D74EB"/>
    <w:rsid w:val="005E4BFA"/>
    <w:rsid w:val="00600558"/>
    <w:rsid w:val="006100D7"/>
    <w:rsid w:val="00622277"/>
    <w:rsid w:val="0065360F"/>
    <w:rsid w:val="00672AA3"/>
    <w:rsid w:val="00673AE2"/>
    <w:rsid w:val="00675548"/>
    <w:rsid w:val="00684E71"/>
    <w:rsid w:val="006978C8"/>
    <w:rsid w:val="006B0D9D"/>
    <w:rsid w:val="0070639E"/>
    <w:rsid w:val="007411A6"/>
    <w:rsid w:val="00763390"/>
    <w:rsid w:val="007677AB"/>
    <w:rsid w:val="00776733"/>
    <w:rsid w:val="00780A8D"/>
    <w:rsid w:val="00793656"/>
    <w:rsid w:val="007B35FB"/>
    <w:rsid w:val="007B41D8"/>
    <w:rsid w:val="00801A24"/>
    <w:rsid w:val="008147A4"/>
    <w:rsid w:val="00830109"/>
    <w:rsid w:val="00833D2B"/>
    <w:rsid w:val="00862BA2"/>
    <w:rsid w:val="00863767"/>
    <w:rsid w:val="00874B2B"/>
    <w:rsid w:val="0088393A"/>
    <w:rsid w:val="008D7930"/>
    <w:rsid w:val="00903BC7"/>
    <w:rsid w:val="00913047"/>
    <w:rsid w:val="00926541"/>
    <w:rsid w:val="00931F00"/>
    <w:rsid w:val="009557A2"/>
    <w:rsid w:val="00963BC2"/>
    <w:rsid w:val="00971E9B"/>
    <w:rsid w:val="00974C3E"/>
    <w:rsid w:val="009B1CA9"/>
    <w:rsid w:val="009B55E0"/>
    <w:rsid w:val="009C6AA5"/>
    <w:rsid w:val="009D22A2"/>
    <w:rsid w:val="00A35D27"/>
    <w:rsid w:val="00A74910"/>
    <w:rsid w:val="00A850B1"/>
    <w:rsid w:val="00AE4C94"/>
    <w:rsid w:val="00B133D8"/>
    <w:rsid w:val="00B423DD"/>
    <w:rsid w:val="00B9435E"/>
    <w:rsid w:val="00B976D4"/>
    <w:rsid w:val="00BE1A2F"/>
    <w:rsid w:val="00BE4925"/>
    <w:rsid w:val="00BF32B6"/>
    <w:rsid w:val="00C0241A"/>
    <w:rsid w:val="00C03856"/>
    <w:rsid w:val="00C127C9"/>
    <w:rsid w:val="00C15806"/>
    <w:rsid w:val="00C23710"/>
    <w:rsid w:val="00C45752"/>
    <w:rsid w:val="00C553E6"/>
    <w:rsid w:val="00C87D00"/>
    <w:rsid w:val="00CD44CA"/>
    <w:rsid w:val="00D72EA1"/>
    <w:rsid w:val="00DA160D"/>
    <w:rsid w:val="00DA263D"/>
    <w:rsid w:val="00DA799C"/>
    <w:rsid w:val="00DC0629"/>
    <w:rsid w:val="00E02616"/>
    <w:rsid w:val="00E34452"/>
    <w:rsid w:val="00E47083"/>
    <w:rsid w:val="00E52894"/>
    <w:rsid w:val="00E71F05"/>
    <w:rsid w:val="00EA4CA6"/>
    <w:rsid w:val="00EB7C0F"/>
    <w:rsid w:val="00ED27E9"/>
    <w:rsid w:val="00F16E04"/>
    <w:rsid w:val="00F44B9D"/>
    <w:rsid w:val="00F47015"/>
    <w:rsid w:val="00F54544"/>
    <w:rsid w:val="00F61FB3"/>
    <w:rsid w:val="00F650AC"/>
    <w:rsid w:val="00F75978"/>
    <w:rsid w:val="00FB28B2"/>
    <w:rsid w:val="00FD6D1D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sz w:val="7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b/>
      <w:snapToGrid w:val="0"/>
      <w:spacing w:val="-3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after="120"/>
    </w:pPr>
    <w:rPr>
      <w:rFonts w:ascii="CG Times" w:hAnsi="CG Times"/>
      <w:snapToGrid w:val="0"/>
      <w:sz w:val="26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napToGrid w:val="0"/>
      <w:lang w:val="es-ES_tradnl"/>
    </w:rPr>
  </w:style>
  <w:style w:type="character" w:styleId="Textoennegrita">
    <w:name w:val="Strong"/>
    <w:qFormat/>
    <w:rPr>
      <w:b/>
    </w:rPr>
  </w:style>
  <w:style w:type="paragraph" w:styleId="Sangradetextonormal">
    <w:name w:val="Body Text Indent"/>
    <w:basedOn w:val="Normal"/>
    <w:rPr>
      <w:snapToGrid w:val="0"/>
      <w:sz w:val="3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nfasis">
    <w:name w:val="Emphasis"/>
    <w:qFormat/>
    <w:rPr>
      <w:i/>
    </w:rPr>
  </w:style>
  <w:style w:type="paragraph" w:styleId="Ttulo">
    <w:name w:val="Title"/>
    <w:basedOn w:val="Normal"/>
    <w:qFormat/>
    <w:pPr>
      <w:jc w:val="center"/>
    </w:pPr>
    <w:rPr>
      <w:b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snapToGrid w:val="0"/>
      <w:lang w:val="es-ES_tradnl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78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21">
    <w:name w:val="parrafo_21"/>
    <w:basedOn w:val="Normal"/>
    <w:rsid w:val="00780A8D"/>
    <w:pPr>
      <w:spacing w:before="360" w:after="180"/>
      <w:ind w:firstLine="360"/>
      <w:jc w:val="both"/>
    </w:pPr>
    <w:rPr>
      <w:sz w:val="24"/>
      <w:szCs w:val="24"/>
    </w:rPr>
  </w:style>
  <w:style w:type="paragraph" w:customStyle="1" w:styleId="Default">
    <w:name w:val="Default"/>
    <w:rsid w:val="006005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rsid w:val="00833D2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sz w:val="7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b/>
      <w:snapToGrid w:val="0"/>
      <w:spacing w:val="-3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after="120"/>
    </w:pPr>
    <w:rPr>
      <w:rFonts w:ascii="CG Times" w:hAnsi="CG Times"/>
      <w:snapToGrid w:val="0"/>
      <w:sz w:val="26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napToGrid w:val="0"/>
      <w:lang w:val="es-ES_tradnl"/>
    </w:rPr>
  </w:style>
  <w:style w:type="character" w:styleId="Textoennegrita">
    <w:name w:val="Strong"/>
    <w:qFormat/>
    <w:rPr>
      <w:b/>
    </w:rPr>
  </w:style>
  <w:style w:type="paragraph" w:styleId="Sangradetextonormal">
    <w:name w:val="Body Text Indent"/>
    <w:basedOn w:val="Normal"/>
    <w:rPr>
      <w:snapToGrid w:val="0"/>
      <w:sz w:val="3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nfasis">
    <w:name w:val="Emphasis"/>
    <w:qFormat/>
    <w:rPr>
      <w:i/>
    </w:rPr>
  </w:style>
  <w:style w:type="paragraph" w:styleId="Ttulo">
    <w:name w:val="Title"/>
    <w:basedOn w:val="Normal"/>
    <w:qFormat/>
    <w:pPr>
      <w:jc w:val="center"/>
    </w:pPr>
    <w:rPr>
      <w:b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snapToGrid w:val="0"/>
      <w:lang w:val="es-ES_tradnl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78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21">
    <w:name w:val="parrafo_21"/>
    <w:basedOn w:val="Normal"/>
    <w:rsid w:val="00780A8D"/>
    <w:pPr>
      <w:spacing w:before="360" w:after="180"/>
      <w:ind w:firstLine="360"/>
      <w:jc w:val="both"/>
    </w:pPr>
    <w:rPr>
      <w:sz w:val="24"/>
      <w:szCs w:val="24"/>
    </w:rPr>
  </w:style>
  <w:style w:type="paragraph" w:customStyle="1" w:styleId="Default">
    <w:name w:val="Default"/>
    <w:rsid w:val="006005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rsid w:val="00833D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ne.es/diccionario-nuclear/zona-controlada/" TargetMode="External"/><Relationship Id="rId18" Type="http://schemas.openxmlformats.org/officeDocument/2006/relationships/hyperlink" Target="https://www.boe.es/buscar/act.php?id=BOE-A-1997-11145&amp;p=20210616&amp;tn=1" TargetMode="External"/><Relationship Id="rId26" Type="http://schemas.openxmlformats.org/officeDocument/2006/relationships/hyperlink" Target="https://www.insst.es/proteccion-contra-caidas-de-altura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e.es/buscar/act.php?id=BOE-A-1997-11144&amp;p=20201210&amp;tn=1" TargetMode="External"/><Relationship Id="rId34" Type="http://schemas.openxmlformats.org/officeDocument/2006/relationships/hyperlink" Target="https://www.boe.es/buscar/act.php?id=BOE-A-1997-11144&amp;p=20201210&amp;tn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sn.es/proteccion-radiologica/trabajadores" TargetMode="External"/><Relationship Id="rId17" Type="http://schemas.openxmlformats.org/officeDocument/2006/relationships/hyperlink" Target="https://www.boe.es/buscar/doc.php?id=BOE-A-2003-4376" TargetMode="External"/><Relationship Id="rId25" Type="http://schemas.openxmlformats.org/officeDocument/2006/relationships/hyperlink" Target="https://www.insst.es/materias/riesgos/riesgos-fisicos" TargetMode="External"/><Relationship Id="rId33" Type="http://schemas.openxmlformats.org/officeDocument/2006/relationships/hyperlink" Target="https://www.insst.es/-/exposicion-potencial-a-los-nanomateriale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e.es/buscar/act.php?id=BOE-A-1995-13535&amp;p=20170831&amp;tn=2" TargetMode="External"/><Relationship Id="rId20" Type="http://schemas.openxmlformats.org/officeDocument/2006/relationships/hyperlink" Target="https://www.ehu.eus/documents/2458096/2577739/ntp_376.pdf" TargetMode="External"/><Relationship Id="rId29" Type="http://schemas.openxmlformats.org/officeDocument/2006/relationships/hyperlink" Target="https://www.insst.es/manipulacion-manual-de-carga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e.es/buscar/act.php?id=BOE-A-1997-1853&amp;p=20151010&amp;tn=1" TargetMode="External"/><Relationship Id="rId24" Type="http://schemas.openxmlformats.org/officeDocument/2006/relationships/hyperlink" Target="https://www.insst.es/materias/riesgos/riesgos-biologicos" TargetMode="External"/><Relationship Id="rId32" Type="http://schemas.openxmlformats.org/officeDocument/2006/relationships/hyperlink" Target="https://www.cancer.gov/espanol/publicaciones/diccionarios/diccionario-cancer/def/citostatico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nsst.es/documents/94886/188493/Listado+de+compuestos+Cancer%C3%ADgenos+y+Mut%C3%A1genos+categor%C3%ADas+1A+y+1B/71d1de49-f187-4b96-9ea1-9bad61864d9e" TargetMode="External"/><Relationship Id="rId23" Type="http://schemas.openxmlformats.org/officeDocument/2006/relationships/hyperlink" Target="https://www.insst.es/materias/riesgos/agentes-quimicos" TargetMode="External"/><Relationship Id="rId28" Type="http://schemas.openxmlformats.org/officeDocument/2006/relationships/hyperlink" Target="https://www.insst.es/riesgos-ergonomicos-carga-de-trabajo-trabajos-repetitivos" TargetMode="External"/><Relationship Id="rId36" Type="http://schemas.openxmlformats.org/officeDocument/2006/relationships/hyperlink" Target="https://www.uva.es/export/sites/uva/7.comunidaduniversitaria/7.08.riesgoslaborales/_documentos/Anexo_16_ANEXO-SEGURIDAD-MANEJO-LASER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boe.es/buscar/act.php?id=BOE-A-2015-11268&amp;p=20151020&amp;tn=2" TargetMode="External"/><Relationship Id="rId31" Type="http://schemas.openxmlformats.org/officeDocument/2006/relationships/hyperlink" Target="https://www.insst.es/materias/riesgos/agentes-quimicos/fitosanitario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insst.es/-/-como-se-clasifican-los-agentes-cancerigenos-mutagenos-y-toxicos-para-la-reproduccion-" TargetMode="External"/><Relationship Id="rId22" Type="http://schemas.openxmlformats.org/officeDocument/2006/relationships/hyperlink" Target="https://www.insst.es/actividades-subacuaticas" TargetMode="External"/><Relationship Id="rId27" Type="http://schemas.openxmlformats.org/officeDocument/2006/relationships/hyperlink" Target="https://www.insst.es/riesgos-ergonomicos-carga-de-trabajo-posturas-de-trabajo" TargetMode="External"/><Relationship Id="rId30" Type="http://schemas.openxmlformats.org/officeDocument/2006/relationships/hyperlink" Target="https://www.insst.es/espacios-confinados" TargetMode="External"/><Relationship Id="rId35" Type="http://schemas.openxmlformats.org/officeDocument/2006/relationships/hyperlink" Target="https://www.uva.es/export/sites/uva/7.comunidaduniversitaria/7.08.riesgoslaborales/_documentos/NTP-cem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.prevencion.riesgos@uv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ibgm.med.uva.es/files/images/b3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uv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853A-1E1F-4EE9-BCAB-E029C078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proyectos de investigación</vt:lpstr>
    </vt:vector>
  </TitlesOfParts>
  <Manager>Servicio de Prevención</Manager>
  <Company>Universidad de Valladolid</Company>
  <LinksUpToDate>false</LinksUpToDate>
  <CharactersWithSpaces>6264</CharactersWithSpaces>
  <SharedDoc>false</SharedDoc>
  <HLinks>
    <vt:vector size="174" baseType="variant">
      <vt:variant>
        <vt:i4>196706</vt:i4>
      </vt:variant>
      <vt:variant>
        <vt:i4>75</vt:i4>
      </vt:variant>
      <vt:variant>
        <vt:i4>0</vt:i4>
      </vt:variant>
      <vt:variant>
        <vt:i4>5</vt:i4>
      </vt:variant>
      <vt:variant>
        <vt:lpwstr>https://www.uva.es/export/sites/uva/7.comunidaduniversitaria/7.08.riesgoslaborales/_documentos/Anexo_16_ANEXO-SEGURIDAD-MANEJO-LASER.pdf</vt:lpwstr>
      </vt:variant>
      <vt:variant>
        <vt:lpwstr/>
      </vt:variant>
      <vt:variant>
        <vt:i4>1966188</vt:i4>
      </vt:variant>
      <vt:variant>
        <vt:i4>72</vt:i4>
      </vt:variant>
      <vt:variant>
        <vt:i4>0</vt:i4>
      </vt:variant>
      <vt:variant>
        <vt:i4>5</vt:i4>
      </vt:variant>
      <vt:variant>
        <vt:lpwstr>https://www.uva.es/export/sites/uva/7.comunidaduniversitaria/7.08.riesgoslaborales/_documentos/NTP-cem.pdf</vt:lpwstr>
      </vt:variant>
      <vt:variant>
        <vt:lpwstr/>
      </vt:variant>
      <vt:variant>
        <vt:i4>4849741</vt:i4>
      </vt:variant>
      <vt:variant>
        <vt:i4>69</vt:i4>
      </vt:variant>
      <vt:variant>
        <vt:i4>0</vt:i4>
      </vt:variant>
      <vt:variant>
        <vt:i4>5</vt:i4>
      </vt:variant>
      <vt:variant>
        <vt:lpwstr>https://www.boe.es/buscar/act.php?id=BOE-A-1997-11144&amp;p=20201210&amp;tn=1</vt:lpwstr>
      </vt:variant>
      <vt:variant>
        <vt:lpwstr>anii</vt:lpwstr>
      </vt:variant>
      <vt:variant>
        <vt:i4>5505100</vt:i4>
      </vt:variant>
      <vt:variant>
        <vt:i4>66</vt:i4>
      </vt:variant>
      <vt:variant>
        <vt:i4>0</vt:i4>
      </vt:variant>
      <vt:variant>
        <vt:i4>5</vt:i4>
      </vt:variant>
      <vt:variant>
        <vt:lpwstr>https://www.insst.es/-/exposicion-potencial-a-los-nanomateriales</vt:lpwstr>
      </vt:variant>
      <vt:variant>
        <vt:lpwstr/>
      </vt:variant>
      <vt:variant>
        <vt:i4>5439555</vt:i4>
      </vt:variant>
      <vt:variant>
        <vt:i4>63</vt:i4>
      </vt:variant>
      <vt:variant>
        <vt:i4>0</vt:i4>
      </vt:variant>
      <vt:variant>
        <vt:i4>5</vt:i4>
      </vt:variant>
      <vt:variant>
        <vt:lpwstr>https://www.cancer.gov/espanol/publicaciones/diccionarios/diccionario-cancer/def/citostatico</vt:lpwstr>
      </vt:variant>
      <vt:variant>
        <vt:lpwstr/>
      </vt:variant>
      <vt:variant>
        <vt:i4>5767245</vt:i4>
      </vt:variant>
      <vt:variant>
        <vt:i4>60</vt:i4>
      </vt:variant>
      <vt:variant>
        <vt:i4>0</vt:i4>
      </vt:variant>
      <vt:variant>
        <vt:i4>5</vt:i4>
      </vt:variant>
      <vt:variant>
        <vt:lpwstr>https://www.insst.es/materias/riesgos/agentes-quimicos/fitosanitarios</vt:lpwstr>
      </vt:variant>
      <vt:variant>
        <vt:lpwstr/>
      </vt:variant>
      <vt:variant>
        <vt:i4>4980742</vt:i4>
      </vt:variant>
      <vt:variant>
        <vt:i4>57</vt:i4>
      </vt:variant>
      <vt:variant>
        <vt:i4>0</vt:i4>
      </vt:variant>
      <vt:variant>
        <vt:i4>5</vt:i4>
      </vt:variant>
      <vt:variant>
        <vt:lpwstr>https://www.insst.es/espacios-confinados</vt:lpwstr>
      </vt:variant>
      <vt:variant>
        <vt:lpwstr/>
      </vt:variant>
      <vt:variant>
        <vt:i4>7471141</vt:i4>
      </vt:variant>
      <vt:variant>
        <vt:i4>54</vt:i4>
      </vt:variant>
      <vt:variant>
        <vt:i4>0</vt:i4>
      </vt:variant>
      <vt:variant>
        <vt:i4>5</vt:i4>
      </vt:variant>
      <vt:variant>
        <vt:lpwstr>https://www.insst.es/manipulacion-manual-de-cargas</vt:lpwstr>
      </vt:variant>
      <vt:variant>
        <vt:lpwstr/>
      </vt:variant>
      <vt:variant>
        <vt:i4>7995497</vt:i4>
      </vt:variant>
      <vt:variant>
        <vt:i4>51</vt:i4>
      </vt:variant>
      <vt:variant>
        <vt:i4>0</vt:i4>
      </vt:variant>
      <vt:variant>
        <vt:i4>5</vt:i4>
      </vt:variant>
      <vt:variant>
        <vt:lpwstr>https://www.insst.es/riesgos-ergonomicos-carga-de-trabajo-trabajos-repetitivos</vt:lpwstr>
      </vt:variant>
      <vt:variant>
        <vt:lpwstr/>
      </vt:variant>
      <vt:variant>
        <vt:i4>6094875</vt:i4>
      </vt:variant>
      <vt:variant>
        <vt:i4>48</vt:i4>
      </vt:variant>
      <vt:variant>
        <vt:i4>0</vt:i4>
      </vt:variant>
      <vt:variant>
        <vt:i4>5</vt:i4>
      </vt:variant>
      <vt:variant>
        <vt:lpwstr>https://www.insst.es/riesgos-ergonomicos-carga-de-trabajo-posturas-de-trabajo</vt:lpwstr>
      </vt:variant>
      <vt:variant>
        <vt:lpwstr/>
      </vt:variant>
      <vt:variant>
        <vt:i4>6225939</vt:i4>
      </vt:variant>
      <vt:variant>
        <vt:i4>45</vt:i4>
      </vt:variant>
      <vt:variant>
        <vt:i4>0</vt:i4>
      </vt:variant>
      <vt:variant>
        <vt:i4>5</vt:i4>
      </vt:variant>
      <vt:variant>
        <vt:lpwstr>https://www.insst.es/proteccion-contra-caidas-de-altura2</vt:lpwstr>
      </vt:variant>
      <vt:variant>
        <vt:lpwstr/>
      </vt:variant>
      <vt:variant>
        <vt:i4>4194316</vt:i4>
      </vt:variant>
      <vt:variant>
        <vt:i4>42</vt:i4>
      </vt:variant>
      <vt:variant>
        <vt:i4>0</vt:i4>
      </vt:variant>
      <vt:variant>
        <vt:i4>5</vt:i4>
      </vt:variant>
      <vt:variant>
        <vt:lpwstr>https://www.insst.es/materias/riesgos/riesgos-fisicos</vt:lpwstr>
      </vt:variant>
      <vt:variant>
        <vt:lpwstr/>
      </vt:variant>
      <vt:variant>
        <vt:i4>6094878</vt:i4>
      </vt:variant>
      <vt:variant>
        <vt:i4>39</vt:i4>
      </vt:variant>
      <vt:variant>
        <vt:i4>0</vt:i4>
      </vt:variant>
      <vt:variant>
        <vt:i4>5</vt:i4>
      </vt:variant>
      <vt:variant>
        <vt:lpwstr>https://www.insst.es/materias/riesgos/riesgos-biologicos</vt:lpwstr>
      </vt:variant>
      <vt:variant>
        <vt:lpwstr/>
      </vt:variant>
      <vt:variant>
        <vt:i4>4063332</vt:i4>
      </vt:variant>
      <vt:variant>
        <vt:i4>36</vt:i4>
      </vt:variant>
      <vt:variant>
        <vt:i4>0</vt:i4>
      </vt:variant>
      <vt:variant>
        <vt:i4>5</vt:i4>
      </vt:variant>
      <vt:variant>
        <vt:lpwstr>https://www.insst.es/materias/riesgos/agentes-quimicos</vt:lpwstr>
      </vt:variant>
      <vt:variant>
        <vt:lpwstr/>
      </vt:variant>
      <vt:variant>
        <vt:i4>196696</vt:i4>
      </vt:variant>
      <vt:variant>
        <vt:i4>33</vt:i4>
      </vt:variant>
      <vt:variant>
        <vt:i4>0</vt:i4>
      </vt:variant>
      <vt:variant>
        <vt:i4>5</vt:i4>
      </vt:variant>
      <vt:variant>
        <vt:lpwstr>https://www.insst.es/actividades-subacuaticas</vt:lpwstr>
      </vt:variant>
      <vt:variant>
        <vt:lpwstr/>
      </vt:variant>
      <vt:variant>
        <vt:i4>4849741</vt:i4>
      </vt:variant>
      <vt:variant>
        <vt:i4>30</vt:i4>
      </vt:variant>
      <vt:variant>
        <vt:i4>0</vt:i4>
      </vt:variant>
      <vt:variant>
        <vt:i4>5</vt:i4>
      </vt:variant>
      <vt:variant>
        <vt:lpwstr>https://www.boe.es/buscar/act.php?id=BOE-A-1997-11144&amp;p=20201210&amp;tn=1</vt:lpwstr>
      </vt:variant>
      <vt:variant>
        <vt:lpwstr>anii</vt:lpwstr>
      </vt:variant>
      <vt:variant>
        <vt:i4>2228304</vt:i4>
      </vt:variant>
      <vt:variant>
        <vt:i4>27</vt:i4>
      </vt:variant>
      <vt:variant>
        <vt:i4>0</vt:i4>
      </vt:variant>
      <vt:variant>
        <vt:i4>5</vt:i4>
      </vt:variant>
      <vt:variant>
        <vt:lpwstr>https://www.ehu.eus/documents/2458096/2577739/ntp_376.pdf</vt:lpwstr>
      </vt:variant>
      <vt:variant>
        <vt:lpwstr/>
      </vt:variant>
      <vt:variant>
        <vt:i4>4390977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https://www.boe.es/buscar/act.php?id=BOE-A-2015-11268&amp;p=20151020&amp;tn=2</vt:lpwstr>
      </vt:variant>
      <vt:variant>
        <vt:lpwstr/>
      </vt:variant>
      <vt:variant>
        <vt:i4>2097188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https://www.boe.es/buscar/act.php?id=BOE-A-1997-11145&amp;p=20210616&amp;tn=1</vt:lpwstr>
      </vt:variant>
      <vt:variant>
        <vt:lpwstr>ani</vt:lpwstr>
      </vt:variant>
      <vt:variant>
        <vt:i4>1769557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https://www.boe.es/buscar/doc.php?id=BOE-A-2003-4376</vt:lpwstr>
      </vt:variant>
      <vt:variant>
        <vt:lpwstr/>
      </vt:variant>
      <vt:variant>
        <vt:i4>4456514</vt:i4>
      </vt:variant>
      <vt:variant>
        <vt:i4>15</vt:i4>
      </vt:variant>
      <vt:variant>
        <vt:i4>0</vt:i4>
      </vt:variant>
      <vt:variant>
        <vt:i4>5</vt:i4>
      </vt:variant>
      <vt:variant>
        <vt:lpwstr>https://www.boe.es/buscar/act.php?id=BOE-A-1995-13535&amp;p=20170831&amp;tn=2</vt:lpwstr>
      </vt:variant>
      <vt:variant>
        <vt:lpwstr/>
      </vt:variant>
      <vt:variant>
        <vt:i4>720919</vt:i4>
      </vt:variant>
      <vt:variant>
        <vt:i4>12</vt:i4>
      </vt:variant>
      <vt:variant>
        <vt:i4>0</vt:i4>
      </vt:variant>
      <vt:variant>
        <vt:i4>5</vt:i4>
      </vt:variant>
      <vt:variant>
        <vt:lpwstr>https://www.insst.es/documents/94886/188493/Listado+de+compuestos+Cancer%C3%ADgenos+y+Mut%C3%A1genos+categor%C3%ADas+1A+y+1B/71d1de49-f187-4b96-9ea1-9bad61864d9e</vt:lpwstr>
      </vt:variant>
      <vt:variant>
        <vt:lpwstr/>
      </vt:variant>
      <vt:variant>
        <vt:i4>1310742</vt:i4>
      </vt:variant>
      <vt:variant>
        <vt:i4>9</vt:i4>
      </vt:variant>
      <vt:variant>
        <vt:i4>0</vt:i4>
      </vt:variant>
      <vt:variant>
        <vt:i4>5</vt:i4>
      </vt:variant>
      <vt:variant>
        <vt:lpwstr>https://www.insst.es/-/-como-se-clasifican-los-agentes-cancerigenos-mutagenos-y-toxicos-para-la-reproduccion-</vt:lpwstr>
      </vt:variant>
      <vt:variant>
        <vt:lpwstr/>
      </vt:variant>
      <vt:variant>
        <vt:i4>3211378</vt:i4>
      </vt:variant>
      <vt:variant>
        <vt:i4>6</vt:i4>
      </vt:variant>
      <vt:variant>
        <vt:i4>0</vt:i4>
      </vt:variant>
      <vt:variant>
        <vt:i4>5</vt:i4>
      </vt:variant>
      <vt:variant>
        <vt:lpwstr>https://www.sne.es/diccionario-nuclear/zona-controlada/</vt:lpwstr>
      </vt:variant>
      <vt:variant>
        <vt:lpwstr/>
      </vt:variant>
      <vt:variant>
        <vt:i4>7143524</vt:i4>
      </vt:variant>
      <vt:variant>
        <vt:i4>3</vt:i4>
      </vt:variant>
      <vt:variant>
        <vt:i4>0</vt:i4>
      </vt:variant>
      <vt:variant>
        <vt:i4>5</vt:i4>
      </vt:variant>
      <vt:variant>
        <vt:lpwstr>https://www.csn.es/proteccion-radiologica/trabajadores</vt:lpwstr>
      </vt:variant>
      <vt:variant>
        <vt:lpwstr/>
      </vt:variant>
      <vt:variant>
        <vt:i4>7798907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https://www.boe.es/buscar/act.php?id=BOE-A-1997-1853&amp;p=20151010&amp;tn=1</vt:lpwstr>
      </vt:variant>
      <vt:variant>
        <vt:lpwstr>ani</vt:lpwstr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mailto:servicio.prevencion.riesgos@uva.es</vt:lpwstr>
      </vt:variant>
      <vt:variant>
        <vt:lpwstr/>
      </vt:variant>
      <vt:variant>
        <vt:i4>7667835</vt:i4>
      </vt:variant>
      <vt:variant>
        <vt:i4>-1</vt:i4>
      </vt:variant>
      <vt:variant>
        <vt:i4>2051</vt:i4>
      </vt:variant>
      <vt:variant>
        <vt:i4>4</vt:i4>
      </vt:variant>
      <vt:variant>
        <vt:lpwstr>http://www.uva.es/</vt:lpwstr>
      </vt:variant>
      <vt:variant>
        <vt:lpwstr/>
      </vt:variant>
      <vt:variant>
        <vt:i4>7209070</vt:i4>
      </vt:variant>
      <vt:variant>
        <vt:i4>-1</vt:i4>
      </vt:variant>
      <vt:variant>
        <vt:i4>2051</vt:i4>
      </vt:variant>
      <vt:variant>
        <vt:i4>1</vt:i4>
      </vt:variant>
      <vt:variant>
        <vt:lpwstr>http://www.ibgm.med.uva.es/files/images/b3.jpg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proyectos de investigación</dc:title>
  <dc:creator>SPRL-UVA</dc:creator>
  <cp:lastModifiedBy>M Miñambres</cp:lastModifiedBy>
  <cp:revision>2</cp:revision>
  <dcterms:created xsi:type="dcterms:W3CDTF">2021-11-16T12:47:00Z</dcterms:created>
  <dcterms:modified xsi:type="dcterms:W3CDTF">2021-11-16T12:47:00Z</dcterms:modified>
</cp:coreProperties>
</file>